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EB30" w14:textId="54E23728" w:rsidR="00124BFD" w:rsidRDefault="00124BFD" w:rsidP="00124BFD">
      <w:pPr>
        <w:pStyle w:val="Title"/>
        <w:tabs>
          <w:tab w:val="left" w:pos="0"/>
          <w:tab w:val="left" w:pos="180"/>
        </w:tabs>
        <w:jc w:val="left"/>
        <w:rPr>
          <w:rFonts w:ascii="Arial" w:hAnsi="Arial" w:cs="Arial"/>
          <w:sz w:val="20"/>
        </w:rPr>
      </w:pPr>
      <w:r>
        <w:rPr>
          <w:noProof/>
        </w:rPr>
        <w:drawing>
          <wp:anchor distT="0" distB="0" distL="114300" distR="114300" simplePos="0" relativeHeight="251659264" behindDoc="1" locked="0" layoutInCell="1" allowOverlap="1" wp14:anchorId="3DC4425E" wp14:editId="70ADC16C">
            <wp:simplePos x="0" y="0"/>
            <wp:positionH relativeFrom="column">
              <wp:posOffset>8255</wp:posOffset>
            </wp:positionH>
            <wp:positionV relativeFrom="paragraph">
              <wp:posOffset>-221615</wp:posOffset>
            </wp:positionV>
            <wp:extent cx="1227455" cy="1261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455" cy="1261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669" w:type="dxa"/>
        <w:tblInd w:w="22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0"/>
        <w:gridCol w:w="5869"/>
      </w:tblGrid>
      <w:tr w:rsidR="00124BFD" w:rsidRPr="006D4663" w14:paraId="6B4578C9" w14:textId="77777777" w:rsidTr="00AA59D9">
        <w:tc>
          <w:tcPr>
            <w:tcW w:w="1800" w:type="dxa"/>
            <w:shd w:val="clear" w:color="auto" w:fill="auto"/>
          </w:tcPr>
          <w:p w14:paraId="15755E84" w14:textId="77777777" w:rsidR="00124BFD" w:rsidRPr="006D4663" w:rsidRDefault="00124BFD" w:rsidP="00AA59D9">
            <w:pPr>
              <w:pStyle w:val="Title"/>
              <w:tabs>
                <w:tab w:val="left" w:pos="0"/>
                <w:tab w:val="left" w:pos="180"/>
              </w:tabs>
              <w:jc w:val="left"/>
              <w:rPr>
                <w:rFonts w:ascii="Arial" w:hAnsi="Arial" w:cs="Arial"/>
                <w:sz w:val="18"/>
                <w:szCs w:val="18"/>
              </w:rPr>
            </w:pPr>
            <w:r w:rsidRPr="006D4663">
              <w:rPr>
                <w:rFonts w:ascii="Arial" w:hAnsi="Arial" w:cs="Arial"/>
                <w:sz w:val="18"/>
                <w:szCs w:val="18"/>
              </w:rPr>
              <w:t>Classification Unit:</w:t>
            </w:r>
          </w:p>
        </w:tc>
        <w:tc>
          <w:tcPr>
            <w:tcW w:w="5869" w:type="dxa"/>
            <w:shd w:val="clear" w:color="auto" w:fill="auto"/>
          </w:tcPr>
          <w:p w14:paraId="52B7ABC5" w14:textId="77777777" w:rsidR="00124BFD" w:rsidRPr="006D4663" w:rsidRDefault="00124BFD" w:rsidP="00AA59D9">
            <w:pPr>
              <w:pStyle w:val="Title"/>
              <w:tabs>
                <w:tab w:val="left" w:pos="0"/>
                <w:tab w:val="left" w:pos="180"/>
              </w:tabs>
              <w:jc w:val="left"/>
              <w:rPr>
                <w:rFonts w:ascii="Arial" w:hAnsi="Arial" w:cs="Arial"/>
                <w:sz w:val="28"/>
                <w:szCs w:val="28"/>
              </w:rPr>
            </w:pPr>
            <w:r w:rsidRPr="006D4663">
              <w:rPr>
                <w:rFonts w:ascii="Arial" w:hAnsi="Arial" w:cs="Arial"/>
                <w:sz w:val="28"/>
                <w:szCs w:val="28"/>
              </w:rPr>
              <w:t>Management/Confidential/Professional</w:t>
            </w:r>
          </w:p>
        </w:tc>
      </w:tr>
      <w:tr w:rsidR="00124BFD" w:rsidRPr="006D4663" w14:paraId="51A9544B" w14:textId="77777777" w:rsidTr="00AA59D9">
        <w:tc>
          <w:tcPr>
            <w:tcW w:w="1800" w:type="dxa"/>
            <w:shd w:val="clear" w:color="auto" w:fill="auto"/>
          </w:tcPr>
          <w:p w14:paraId="63379727" w14:textId="77777777" w:rsidR="00124BFD" w:rsidRPr="006D4663" w:rsidRDefault="00124BFD" w:rsidP="00AA59D9">
            <w:pPr>
              <w:pStyle w:val="Title"/>
              <w:tabs>
                <w:tab w:val="left" w:pos="0"/>
                <w:tab w:val="left" w:pos="180"/>
              </w:tabs>
              <w:jc w:val="left"/>
              <w:rPr>
                <w:rFonts w:ascii="Arial" w:hAnsi="Arial" w:cs="Arial"/>
                <w:sz w:val="18"/>
                <w:szCs w:val="18"/>
              </w:rPr>
            </w:pPr>
            <w:smartTag w:uri="urn:schemas-microsoft-com:office:smarttags" w:element="place">
              <w:smartTag w:uri="urn:schemas-microsoft-com:office:smarttags" w:element="PlaceName">
                <w:r w:rsidRPr="006D4663">
                  <w:rPr>
                    <w:rFonts w:ascii="Arial" w:hAnsi="Arial" w:cs="Arial"/>
                    <w:sz w:val="18"/>
                    <w:szCs w:val="18"/>
                  </w:rPr>
                  <w:t>Salary</w:t>
                </w:r>
              </w:smartTag>
              <w:r w:rsidRPr="006D4663">
                <w:rPr>
                  <w:rFonts w:ascii="Arial" w:hAnsi="Arial" w:cs="Arial"/>
                  <w:sz w:val="18"/>
                  <w:szCs w:val="18"/>
                </w:rPr>
                <w:t xml:space="preserve"> </w:t>
              </w:r>
              <w:smartTag w:uri="urn:schemas-microsoft-com:office:smarttags" w:element="PlaceType">
                <w:r w:rsidRPr="006D4663">
                  <w:rPr>
                    <w:rFonts w:ascii="Arial" w:hAnsi="Arial" w:cs="Arial"/>
                    <w:sz w:val="18"/>
                    <w:szCs w:val="18"/>
                  </w:rPr>
                  <w:t>Range</w:t>
                </w:r>
              </w:smartTag>
            </w:smartTag>
            <w:r w:rsidRPr="006D4663">
              <w:rPr>
                <w:rFonts w:ascii="Arial" w:hAnsi="Arial" w:cs="Arial"/>
                <w:sz w:val="18"/>
                <w:szCs w:val="18"/>
              </w:rPr>
              <w:t>:</w:t>
            </w:r>
          </w:p>
        </w:tc>
        <w:tc>
          <w:tcPr>
            <w:tcW w:w="5869" w:type="dxa"/>
            <w:shd w:val="clear" w:color="auto" w:fill="auto"/>
          </w:tcPr>
          <w:p w14:paraId="66AE8ECE" w14:textId="6D099770" w:rsidR="00124BFD" w:rsidRPr="006D4663" w:rsidRDefault="00124BFD" w:rsidP="00AA59D9">
            <w:pPr>
              <w:pStyle w:val="Title"/>
              <w:tabs>
                <w:tab w:val="left" w:pos="0"/>
                <w:tab w:val="left" w:pos="180"/>
              </w:tabs>
              <w:jc w:val="left"/>
              <w:rPr>
                <w:rFonts w:ascii="Arial" w:hAnsi="Arial" w:cs="Arial"/>
                <w:sz w:val="28"/>
                <w:szCs w:val="28"/>
              </w:rPr>
            </w:pPr>
            <w:r w:rsidRPr="006D4663">
              <w:rPr>
                <w:rFonts w:ascii="Arial" w:hAnsi="Arial" w:cs="Arial"/>
                <w:sz w:val="28"/>
                <w:szCs w:val="28"/>
              </w:rPr>
              <w:t>M</w:t>
            </w:r>
            <w:r>
              <w:rPr>
                <w:rFonts w:ascii="Arial" w:hAnsi="Arial" w:cs="Arial"/>
                <w:sz w:val="28"/>
                <w:szCs w:val="28"/>
              </w:rPr>
              <w:t>50</w:t>
            </w:r>
            <w:r w:rsidRPr="006D4663">
              <w:rPr>
                <w:rFonts w:ascii="Arial" w:hAnsi="Arial" w:cs="Arial"/>
                <w:sz w:val="28"/>
                <w:szCs w:val="28"/>
              </w:rPr>
              <w:t xml:space="preserve">            </w:t>
            </w:r>
            <w:r>
              <w:rPr>
                <w:rFonts w:ascii="Arial" w:hAnsi="Arial" w:cs="Arial"/>
                <w:sz w:val="28"/>
                <w:szCs w:val="28"/>
              </w:rPr>
              <w:t xml:space="preserve">        </w:t>
            </w:r>
            <w:r w:rsidRPr="006D4663">
              <w:rPr>
                <w:rFonts w:ascii="Arial" w:hAnsi="Arial" w:cs="Arial"/>
                <w:sz w:val="28"/>
                <w:szCs w:val="28"/>
              </w:rPr>
              <w:t xml:space="preserve">                   FSLA Exempt</w:t>
            </w:r>
          </w:p>
        </w:tc>
      </w:tr>
      <w:tr w:rsidR="00124BFD" w:rsidRPr="006D4663" w14:paraId="1FE56C30" w14:textId="77777777" w:rsidTr="00AA59D9">
        <w:tc>
          <w:tcPr>
            <w:tcW w:w="1800" w:type="dxa"/>
            <w:shd w:val="clear" w:color="auto" w:fill="auto"/>
          </w:tcPr>
          <w:p w14:paraId="6813AAD1" w14:textId="77777777" w:rsidR="00124BFD" w:rsidRPr="006D4663" w:rsidRDefault="00124BFD" w:rsidP="00AA59D9">
            <w:pPr>
              <w:pStyle w:val="Title"/>
              <w:tabs>
                <w:tab w:val="left" w:pos="0"/>
                <w:tab w:val="left" w:pos="180"/>
              </w:tabs>
              <w:jc w:val="left"/>
              <w:rPr>
                <w:rFonts w:ascii="Arial" w:hAnsi="Arial" w:cs="Arial"/>
                <w:sz w:val="18"/>
                <w:szCs w:val="18"/>
              </w:rPr>
            </w:pPr>
            <w:r w:rsidRPr="006D4663">
              <w:rPr>
                <w:rFonts w:ascii="Arial" w:hAnsi="Arial" w:cs="Arial"/>
                <w:sz w:val="18"/>
                <w:szCs w:val="18"/>
              </w:rPr>
              <w:t>Last Revision:</w:t>
            </w:r>
          </w:p>
        </w:tc>
        <w:tc>
          <w:tcPr>
            <w:tcW w:w="5869" w:type="dxa"/>
            <w:shd w:val="clear" w:color="auto" w:fill="auto"/>
          </w:tcPr>
          <w:p w14:paraId="558D1181" w14:textId="6520BCC4" w:rsidR="00124BFD" w:rsidRPr="006D4663" w:rsidRDefault="0082435E" w:rsidP="00AA59D9">
            <w:pPr>
              <w:pStyle w:val="Title"/>
              <w:tabs>
                <w:tab w:val="left" w:pos="0"/>
                <w:tab w:val="left" w:pos="180"/>
              </w:tabs>
              <w:jc w:val="left"/>
              <w:rPr>
                <w:rFonts w:ascii="Arial" w:hAnsi="Arial" w:cs="Arial"/>
                <w:sz w:val="28"/>
                <w:szCs w:val="28"/>
              </w:rPr>
            </w:pPr>
            <w:r>
              <w:rPr>
                <w:rFonts w:ascii="Arial" w:hAnsi="Arial" w:cs="Arial"/>
                <w:sz w:val="28"/>
                <w:szCs w:val="28"/>
              </w:rPr>
              <w:t>April</w:t>
            </w:r>
            <w:r w:rsidR="00124BFD">
              <w:rPr>
                <w:rFonts w:ascii="Arial" w:hAnsi="Arial" w:cs="Arial"/>
                <w:sz w:val="28"/>
                <w:szCs w:val="28"/>
              </w:rPr>
              <w:t xml:space="preserve"> 2011</w:t>
            </w:r>
          </w:p>
        </w:tc>
      </w:tr>
    </w:tbl>
    <w:p w14:paraId="3F743D9C" w14:textId="77777777" w:rsidR="00124BFD" w:rsidRDefault="00124BFD" w:rsidP="00124BFD">
      <w:pPr>
        <w:pStyle w:val="Title"/>
        <w:tabs>
          <w:tab w:val="left" w:pos="0"/>
          <w:tab w:val="left" w:pos="180"/>
        </w:tabs>
        <w:jc w:val="left"/>
        <w:rPr>
          <w:rFonts w:ascii="Arial" w:hAnsi="Arial" w:cs="Arial"/>
          <w:sz w:val="28"/>
          <w:szCs w:val="28"/>
        </w:rPr>
      </w:pPr>
    </w:p>
    <w:p w14:paraId="003D92BB" w14:textId="268F64DA" w:rsidR="00124BFD" w:rsidRPr="00C02038" w:rsidRDefault="00124BFD" w:rsidP="00124BFD">
      <w:pPr>
        <w:tabs>
          <w:tab w:val="center" w:pos="5040"/>
        </w:tabs>
        <w:suppressAutoHyphens/>
        <w:jc w:val="center"/>
        <w:rPr>
          <w:rFonts w:ascii="Arial" w:hAnsi="Arial" w:cs="Arial"/>
          <w:b/>
          <w:bCs/>
          <w:spacing w:val="-3"/>
          <w:sz w:val="32"/>
          <w:szCs w:val="32"/>
        </w:rPr>
      </w:pPr>
      <w:r w:rsidRPr="00C02038">
        <w:rPr>
          <w:rFonts w:ascii="Arial" w:hAnsi="Arial" w:cs="Arial"/>
          <w:b/>
          <w:bCs/>
          <w:spacing w:val="-3"/>
          <w:sz w:val="32"/>
          <w:szCs w:val="32"/>
        </w:rPr>
        <w:t>SUPERVISING ACCOUNTANT</w:t>
      </w:r>
    </w:p>
    <w:p w14:paraId="38206706" w14:textId="77777777" w:rsidR="00B741C2" w:rsidRDefault="00B741C2">
      <w:pPr>
        <w:spacing w:before="13" w:line="260" w:lineRule="exact"/>
        <w:rPr>
          <w:sz w:val="26"/>
          <w:szCs w:val="26"/>
        </w:rPr>
      </w:pPr>
    </w:p>
    <w:p w14:paraId="4E1D22ED" w14:textId="19EC4E97" w:rsidR="00B741C2" w:rsidRPr="00C02038" w:rsidRDefault="008C5A42">
      <w:pPr>
        <w:spacing w:before="36"/>
        <w:ind w:left="222"/>
        <w:rPr>
          <w:rFonts w:ascii="Arial" w:eastAsia="Arial" w:hAnsi="Arial" w:cs="Arial"/>
          <w:sz w:val="28"/>
          <w:szCs w:val="28"/>
        </w:rPr>
      </w:pPr>
      <w:r w:rsidRPr="00C02038">
        <w:rPr>
          <w:rFonts w:ascii="Arial" w:eastAsia="Arial" w:hAnsi="Arial" w:cs="Arial"/>
          <w:b/>
          <w:color w:val="232323"/>
          <w:w w:val="90"/>
          <w:sz w:val="28"/>
          <w:szCs w:val="28"/>
        </w:rPr>
        <w:t>DEFINITION</w:t>
      </w:r>
    </w:p>
    <w:p w14:paraId="4ED1BE74" w14:textId="77777777" w:rsidR="00B741C2" w:rsidRDefault="00B741C2">
      <w:pPr>
        <w:spacing w:before="6" w:line="100" w:lineRule="exact"/>
        <w:rPr>
          <w:sz w:val="11"/>
          <w:szCs w:val="11"/>
        </w:rPr>
      </w:pPr>
    </w:p>
    <w:p w14:paraId="5F84589B" w14:textId="77777777" w:rsidR="00B741C2" w:rsidRDefault="00B741C2">
      <w:pPr>
        <w:spacing w:line="200" w:lineRule="exact"/>
      </w:pPr>
    </w:p>
    <w:p w14:paraId="6611B902" w14:textId="4B571D2A" w:rsidR="00A42557" w:rsidRDefault="00A42557">
      <w:pPr>
        <w:spacing w:line="259" w:lineRule="auto"/>
        <w:ind w:left="193" w:right="75" w:firstLine="22"/>
        <w:rPr>
          <w:rFonts w:ascii="Arial" w:eastAsia="Arial" w:hAnsi="Arial" w:cs="Arial"/>
          <w:color w:val="232323"/>
          <w:w w:val="86"/>
          <w:sz w:val="24"/>
          <w:szCs w:val="24"/>
        </w:rPr>
      </w:pPr>
      <w:r>
        <w:rPr>
          <w:rFonts w:ascii="Arial" w:eastAsia="Arial" w:hAnsi="Arial" w:cs="Arial"/>
          <w:color w:val="232323"/>
          <w:w w:val="86"/>
          <w:sz w:val="24"/>
          <w:szCs w:val="24"/>
        </w:rPr>
        <w:t xml:space="preserve">Under general direction, the Supervising Accountant performs a variety of difficult and complex professional accounting duties in support of District financial, accounting, and related </w:t>
      </w:r>
      <w:r w:rsidR="004D1D6E">
        <w:rPr>
          <w:rFonts w:ascii="Arial" w:eastAsia="Arial" w:hAnsi="Arial" w:cs="Arial"/>
          <w:color w:val="232323"/>
          <w:w w:val="86"/>
          <w:sz w:val="24"/>
          <w:szCs w:val="24"/>
        </w:rPr>
        <w:t xml:space="preserve">administrative functions, assists with performance audits of District functions and services; assists with internal control reviews; and provides direction and training to fiscal recordkeeping support staff. </w:t>
      </w:r>
    </w:p>
    <w:p w14:paraId="31B894EE" w14:textId="77777777" w:rsidR="00B741C2" w:rsidRDefault="00B741C2">
      <w:pPr>
        <w:spacing w:before="1" w:line="280" w:lineRule="exact"/>
        <w:rPr>
          <w:sz w:val="28"/>
          <w:szCs w:val="28"/>
        </w:rPr>
      </w:pPr>
    </w:p>
    <w:p w14:paraId="11363AD1" w14:textId="7738AECC" w:rsidR="00B741C2" w:rsidRPr="00C02038" w:rsidRDefault="008C5A42">
      <w:pPr>
        <w:ind w:left="200"/>
        <w:rPr>
          <w:rFonts w:ascii="Arial" w:eastAsia="Arial" w:hAnsi="Arial" w:cs="Arial"/>
          <w:b/>
          <w:color w:val="232323"/>
          <w:w w:val="93"/>
          <w:sz w:val="28"/>
          <w:szCs w:val="28"/>
        </w:rPr>
      </w:pPr>
      <w:r w:rsidRPr="00C02038">
        <w:rPr>
          <w:rFonts w:ascii="Arial" w:eastAsia="Arial" w:hAnsi="Arial" w:cs="Arial"/>
          <w:b/>
          <w:color w:val="232323"/>
          <w:w w:val="93"/>
          <w:sz w:val="28"/>
          <w:szCs w:val="28"/>
        </w:rPr>
        <w:t>ESSENTIAL FUNCTIONS</w:t>
      </w:r>
    </w:p>
    <w:p w14:paraId="5496CF34" w14:textId="77777777" w:rsidR="00E75B47" w:rsidRDefault="00E75B47">
      <w:pPr>
        <w:ind w:left="200"/>
        <w:rPr>
          <w:rFonts w:ascii="Arial" w:eastAsia="Arial" w:hAnsi="Arial" w:cs="Arial"/>
          <w:b/>
          <w:color w:val="232323"/>
          <w:w w:val="93"/>
          <w:sz w:val="24"/>
          <w:szCs w:val="24"/>
          <w:u w:val="single"/>
        </w:rPr>
      </w:pPr>
    </w:p>
    <w:p w14:paraId="3E67EEE5" w14:textId="2714EFE5" w:rsidR="006C3BF6" w:rsidRDefault="006C3BF6" w:rsidP="006C3BF6">
      <w:pPr>
        <w:pStyle w:val="ListParagraph"/>
        <w:numPr>
          <w:ilvl w:val="0"/>
          <w:numId w:val="4"/>
        </w:numPr>
        <w:rPr>
          <w:rFonts w:ascii="Arial" w:eastAsia="Arial" w:hAnsi="Arial" w:cs="Arial"/>
          <w:sz w:val="24"/>
          <w:szCs w:val="24"/>
        </w:rPr>
      </w:pPr>
      <w:r w:rsidRPr="006C3BF6">
        <w:rPr>
          <w:rFonts w:ascii="Arial" w:eastAsia="Arial" w:hAnsi="Arial" w:cs="Arial"/>
          <w:sz w:val="24"/>
          <w:szCs w:val="24"/>
        </w:rPr>
        <w:t xml:space="preserve">Plans, organizes, and coordinates daily </w:t>
      </w:r>
      <w:r>
        <w:rPr>
          <w:rFonts w:ascii="Arial" w:eastAsia="Arial" w:hAnsi="Arial" w:cs="Arial"/>
          <w:sz w:val="24"/>
          <w:szCs w:val="24"/>
        </w:rPr>
        <w:t>accounting functions and assignments.</w:t>
      </w:r>
    </w:p>
    <w:p w14:paraId="6943EB5F" w14:textId="54940014"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Sets up accounts for general ledger posting.</w:t>
      </w:r>
    </w:p>
    <w:p w14:paraId="4CD3D116" w14:textId="2617F4FA"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Reviews and ensures the accuracy of ledger postings.</w:t>
      </w:r>
    </w:p>
    <w:p w14:paraId="001DE335" w14:textId="06AD63B8"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Reconciles revenue and expenditure data with the general ledger.</w:t>
      </w:r>
    </w:p>
    <w:p w14:paraId="44D72AE3" w14:textId="7C427E2D"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Prepares month-end journals.</w:t>
      </w:r>
    </w:p>
    <w:p w14:paraId="1DEF6E13" w14:textId="2441C389"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Prepares periodic financial reports and statements.</w:t>
      </w:r>
    </w:p>
    <w:p w14:paraId="09F71B8A" w14:textId="402D5082"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Closes and adjusts journals and ledgers each fiscal year.</w:t>
      </w:r>
    </w:p>
    <w:p w14:paraId="2576630B" w14:textId="58EE3FE1"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Performs periodic audits of internal accounting records to insure accurate controls.</w:t>
      </w:r>
    </w:p>
    <w:p w14:paraId="47158044" w14:textId="60C894E4"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Assists with quarterly reviews and annual audits conducted by outside auditing agencies.</w:t>
      </w:r>
    </w:p>
    <w:p w14:paraId="0A04DE40" w14:textId="4C51D99E"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Assists District management with long range financial planning, protection of District assets, and maintenance of budget controls.</w:t>
      </w:r>
    </w:p>
    <w:p w14:paraId="7B164F7F" w14:textId="010F2234" w:rsidR="006C3BF6" w:rsidRDefault="006C3BF6" w:rsidP="006C3BF6">
      <w:pPr>
        <w:pStyle w:val="ListParagraph"/>
        <w:numPr>
          <w:ilvl w:val="0"/>
          <w:numId w:val="4"/>
        </w:numPr>
        <w:rPr>
          <w:rFonts w:ascii="Arial" w:eastAsia="Arial" w:hAnsi="Arial" w:cs="Arial"/>
          <w:sz w:val="24"/>
          <w:szCs w:val="24"/>
        </w:rPr>
      </w:pPr>
      <w:r>
        <w:rPr>
          <w:rFonts w:ascii="Arial" w:eastAsia="Arial" w:hAnsi="Arial" w:cs="Arial"/>
          <w:sz w:val="24"/>
          <w:szCs w:val="24"/>
        </w:rPr>
        <w:t>Gathers and distributes financial data and projections for the preparation of the District budget.</w:t>
      </w:r>
    </w:p>
    <w:p w14:paraId="3C9FC82F" w14:textId="17A5D5B1" w:rsidR="006C3BF6" w:rsidRDefault="00E75B47" w:rsidP="006C3BF6">
      <w:pPr>
        <w:pStyle w:val="ListParagraph"/>
        <w:numPr>
          <w:ilvl w:val="0"/>
          <w:numId w:val="4"/>
        </w:numPr>
        <w:rPr>
          <w:rFonts w:ascii="Arial" w:eastAsia="Arial" w:hAnsi="Arial" w:cs="Arial"/>
          <w:sz w:val="24"/>
          <w:szCs w:val="24"/>
        </w:rPr>
      </w:pPr>
      <w:r>
        <w:rPr>
          <w:rFonts w:ascii="Arial" w:eastAsia="Arial" w:hAnsi="Arial" w:cs="Arial"/>
          <w:sz w:val="24"/>
          <w:szCs w:val="24"/>
        </w:rPr>
        <w:t>Provides direction, coordination, and training for fiscal recordkeeping support staff, performs other personnel related duties.</w:t>
      </w:r>
    </w:p>
    <w:p w14:paraId="5003A544" w14:textId="38FFCC79" w:rsidR="00E75B47" w:rsidRDefault="00E75B47" w:rsidP="006C3BF6">
      <w:pPr>
        <w:pStyle w:val="ListParagraph"/>
        <w:numPr>
          <w:ilvl w:val="0"/>
          <w:numId w:val="4"/>
        </w:numPr>
        <w:rPr>
          <w:rFonts w:ascii="Arial" w:eastAsia="Arial" w:hAnsi="Arial" w:cs="Arial"/>
          <w:sz w:val="24"/>
          <w:szCs w:val="24"/>
        </w:rPr>
      </w:pPr>
      <w:r>
        <w:rPr>
          <w:rFonts w:ascii="Arial" w:eastAsia="Arial" w:hAnsi="Arial" w:cs="Arial"/>
          <w:sz w:val="24"/>
          <w:szCs w:val="24"/>
        </w:rPr>
        <w:t>Establish and maintain cooperative working relationships with co-workers, outside agencies, and the public.</w:t>
      </w:r>
    </w:p>
    <w:p w14:paraId="4853FEC5" w14:textId="5941D0BE" w:rsidR="00E75B47" w:rsidRDefault="00E75B47" w:rsidP="006C3BF6">
      <w:pPr>
        <w:pStyle w:val="ListParagraph"/>
        <w:numPr>
          <w:ilvl w:val="0"/>
          <w:numId w:val="4"/>
        </w:numPr>
        <w:rPr>
          <w:rFonts w:ascii="Arial" w:eastAsia="Arial" w:hAnsi="Arial" w:cs="Arial"/>
          <w:sz w:val="24"/>
          <w:szCs w:val="24"/>
        </w:rPr>
      </w:pPr>
      <w:r>
        <w:rPr>
          <w:rFonts w:ascii="Arial" w:eastAsia="Arial" w:hAnsi="Arial" w:cs="Arial"/>
          <w:sz w:val="24"/>
          <w:szCs w:val="24"/>
        </w:rPr>
        <w:t>Regular attendance and adherence to prescribed work schedule to conduct job responsibilities.</w:t>
      </w:r>
    </w:p>
    <w:p w14:paraId="4CF1DD9F" w14:textId="73C56821" w:rsidR="00E75B47" w:rsidRPr="006C3BF6" w:rsidRDefault="00E75B47" w:rsidP="006C3BF6">
      <w:pPr>
        <w:pStyle w:val="ListParagraph"/>
        <w:numPr>
          <w:ilvl w:val="0"/>
          <w:numId w:val="4"/>
        </w:numPr>
        <w:rPr>
          <w:rFonts w:ascii="Arial" w:eastAsia="Arial" w:hAnsi="Arial" w:cs="Arial"/>
          <w:sz w:val="24"/>
          <w:szCs w:val="24"/>
        </w:rPr>
      </w:pPr>
      <w:r>
        <w:rPr>
          <w:rFonts w:ascii="Arial" w:eastAsia="Arial" w:hAnsi="Arial" w:cs="Arial"/>
          <w:sz w:val="24"/>
          <w:szCs w:val="24"/>
        </w:rPr>
        <w:t>Provides supervision and performance evaluation for fiscal support staff.</w:t>
      </w:r>
    </w:p>
    <w:p w14:paraId="687B1AEC" w14:textId="77777777" w:rsidR="00B741C2" w:rsidRPr="008C5A42" w:rsidRDefault="00B741C2">
      <w:pPr>
        <w:spacing w:before="6" w:line="100" w:lineRule="exact"/>
        <w:rPr>
          <w:rFonts w:ascii="Arial" w:hAnsi="Arial" w:cs="Arial"/>
          <w:sz w:val="24"/>
          <w:szCs w:val="24"/>
        </w:rPr>
      </w:pPr>
    </w:p>
    <w:p w14:paraId="32C58CF5" w14:textId="77777777" w:rsidR="00B741C2" w:rsidRPr="008C5A42" w:rsidRDefault="00B741C2">
      <w:pPr>
        <w:spacing w:before="7" w:line="280" w:lineRule="exact"/>
        <w:rPr>
          <w:rFonts w:ascii="Arial" w:hAnsi="Arial" w:cs="Arial"/>
          <w:sz w:val="24"/>
          <w:szCs w:val="24"/>
        </w:rPr>
      </w:pPr>
    </w:p>
    <w:p w14:paraId="5FBD5D2E" w14:textId="11A2C31A" w:rsidR="00B741C2" w:rsidRPr="00C02038" w:rsidRDefault="00277A45">
      <w:pPr>
        <w:ind w:left="142"/>
        <w:rPr>
          <w:rFonts w:ascii="Arial" w:eastAsia="Arial" w:hAnsi="Arial" w:cs="Arial"/>
          <w:b/>
          <w:color w:val="232323"/>
          <w:w w:val="106"/>
          <w:sz w:val="28"/>
          <w:szCs w:val="28"/>
        </w:rPr>
      </w:pPr>
      <w:r w:rsidRPr="00C02038">
        <w:rPr>
          <w:rFonts w:ascii="Arial" w:eastAsia="Arial" w:hAnsi="Arial" w:cs="Arial"/>
          <w:b/>
          <w:color w:val="232323"/>
          <w:w w:val="106"/>
          <w:sz w:val="28"/>
          <w:szCs w:val="28"/>
        </w:rPr>
        <w:t>OTHER DUTIES</w:t>
      </w:r>
    </w:p>
    <w:p w14:paraId="2C237E29" w14:textId="77777777" w:rsidR="00C02038" w:rsidRPr="00C02038" w:rsidRDefault="00C02038">
      <w:pPr>
        <w:ind w:left="142"/>
        <w:rPr>
          <w:rFonts w:ascii="Arial" w:eastAsia="Arial" w:hAnsi="Arial" w:cs="Arial"/>
          <w:b/>
          <w:color w:val="232323"/>
          <w:w w:val="106"/>
          <w:sz w:val="28"/>
          <w:szCs w:val="28"/>
          <w:u w:val="single"/>
        </w:rPr>
      </w:pPr>
    </w:p>
    <w:p w14:paraId="371BD180" w14:textId="5CA0E869" w:rsidR="00E75B47" w:rsidRPr="00E75B47" w:rsidRDefault="00E75B47" w:rsidP="00E75B47">
      <w:pPr>
        <w:pStyle w:val="ListParagraph"/>
        <w:numPr>
          <w:ilvl w:val="0"/>
          <w:numId w:val="5"/>
        </w:numPr>
        <w:rPr>
          <w:rFonts w:ascii="Arial" w:eastAsia="Arial" w:hAnsi="Arial" w:cs="Arial"/>
          <w:sz w:val="24"/>
          <w:szCs w:val="24"/>
          <w:u w:val="single"/>
        </w:rPr>
      </w:pPr>
      <w:r>
        <w:rPr>
          <w:rFonts w:ascii="Arial" w:eastAsia="Arial" w:hAnsi="Arial" w:cs="Arial"/>
          <w:sz w:val="24"/>
          <w:szCs w:val="24"/>
        </w:rPr>
        <w:t>Serves as a liaison with vendors, contractors, and debtors.</w:t>
      </w:r>
    </w:p>
    <w:p w14:paraId="2400EB66" w14:textId="00139AAC" w:rsidR="00E75B47" w:rsidRPr="00E75B47" w:rsidRDefault="00E75B47" w:rsidP="00E75B47">
      <w:pPr>
        <w:pStyle w:val="ListParagraph"/>
        <w:numPr>
          <w:ilvl w:val="0"/>
          <w:numId w:val="5"/>
        </w:numPr>
        <w:rPr>
          <w:rFonts w:ascii="Arial" w:eastAsia="Arial" w:hAnsi="Arial" w:cs="Arial"/>
          <w:sz w:val="24"/>
          <w:szCs w:val="24"/>
          <w:u w:val="single"/>
        </w:rPr>
      </w:pPr>
      <w:r>
        <w:rPr>
          <w:rFonts w:ascii="Arial" w:eastAsia="Arial" w:hAnsi="Arial" w:cs="Arial"/>
          <w:sz w:val="24"/>
          <w:szCs w:val="24"/>
        </w:rPr>
        <w:t>Assists with proper investment of District funds.</w:t>
      </w:r>
    </w:p>
    <w:p w14:paraId="0B2157BC" w14:textId="5C0480E9" w:rsidR="00E75B47" w:rsidRPr="00E75B47" w:rsidRDefault="00E75B47" w:rsidP="00E75B47">
      <w:pPr>
        <w:pStyle w:val="ListParagraph"/>
        <w:numPr>
          <w:ilvl w:val="0"/>
          <w:numId w:val="5"/>
        </w:numPr>
        <w:rPr>
          <w:rFonts w:ascii="Arial" w:eastAsia="Arial" w:hAnsi="Arial" w:cs="Arial"/>
          <w:sz w:val="24"/>
          <w:szCs w:val="24"/>
          <w:u w:val="single"/>
        </w:rPr>
      </w:pPr>
      <w:r>
        <w:rPr>
          <w:rFonts w:ascii="Arial" w:eastAsia="Arial" w:hAnsi="Arial" w:cs="Arial"/>
          <w:sz w:val="24"/>
          <w:szCs w:val="24"/>
        </w:rPr>
        <w:t>Performs special analytical studies as directed by the Assistant Manager.</w:t>
      </w:r>
    </w:p>
    <w:p w14:paraId="33D25006" w14:textId="01B35BAC" w:rsidR="00E75B47" w:rsidRPr="00E75B47" w:rsidRDefault="00E75B47" w:rsidP="00E75B47">
      <w:pPr>
        <w:pStyle w:val="ListParagraph"/>
        <w:numPr>
          <w:ilvl w:val="0"/>
          <w:numId w:val="5"/>
        </w:numPr>
        <w:rPr>
          <w:rFonts w:ascii="Arial" w:eastAsia="Arial" w:hAnsi="Arial" w:cs="Arial"/>
          <w:sz w:val="24"/>
          <w:szCs w:val="24"/>
          <w:u w:val="single"/>
        </w:rPr>
      </w:pPr>
      <w:r>
        <w:rPr>
          <w:rFonts w:ascii="Arial" w:eastAsia="Arial" w:hAnsi="Arial" w:cs="Arial"/>
          <w:sz w:val="24"/>
          <w:szCs w:val="24"/>
        </w:rPr>
        <w:t>Assists with development and maintenance of the District Management Information System.</w:t>
      </w:r>
    </w:p>
    <w:p w14:paraId="58D08091" w14:textId="59238472" w:rsidR="00E75B47" w:rsidRPr="00E75B47" w:rsidRDefault="00E75B47" w:rsidP="00E75B47">
      <w:pPr>
        <w:pStyle w:val="ListParagraph"/>
        <w:numPr>
          <w:ilvl w:val="0"/>
          <w:numId w:val="5"/>
        </w:numPr>
        <w:rPr>
          <w:rFonts w:ascii="Arial" w:eastAsia="Arial" w:hAnsi="Arial" w:cs="Arial"/>
          <w:sz w:val="24"/>
          <w:szCs w:val="24"/>
          <w:u w:val="single"/>
        </w:rPr>
      </w:pPr>
      <w:r>
        <w:rPr>
          <w:rFonts w:ascii="Arial" w:eastAsia="Arial" w:hAnsi="Arial" w:cs="Arial"/>
          <w:sz w:val="24"/>
          <w:szCs w:val="24"/>
        </w:rPr>
        <w:t>Assists with audits of District operations, services, and activities.</w:t>
      </w:r>
    </w:p>
    <w:p w14:paraId="429CE68D" w14:textId="3427A4F7" w:rsidR="00E75B47" w:rsidRPr="00E75B47" w:rsidRDefault="00E75B47" w:rsidP="00E75B47">
      <w:pPr>
        <w:pStyle w:val="ListParagraph"/>
        <w:numPr>
          <w:ilvl w:val="0"/>
          <w:numId w:val="5"/>
        </w:numPr>
        <w:rPr>
          <w:rFonts w:ascii="Arial" w:eastAsia="Arial" w:hAnsi="Arial" w:cs="Arial"/>
          <w:sz w:val="24"/>
          <w:szCs w:val="24"/>
          <w:u w:val="single"/>
        </w:rPr>
      </w:pPr>
      <w:r>
        <w:rPr>
          <w:rFonts w:ascii="Arial" w:eastAsia="Arial" w:hAnsi="Arial" w:cs="Arial"/>
          <w:sz w:val="24"/>
          <w:szCs w:val="24"/>
        </w:rPr>
        <w:t>Performs related duties as assigned.</w:t>
      </w:r>
    </w:p>
    <w:p w14:paraId="7EACA72B" w14:textId="77777777" w:rsidR="00B741C2" w:rsidRPr="008C5A42" w:rsidRDefault="00B741C2">
      <w:pPr>
        <w:spacing w:before="9" w:line="100" w:lineRule="exact"/>
        <w:rPr>
          <w:rFonts w:ascii="Arial" w:hAnsi="Arial" w:cs="Arial"/>
          <w:sz w:val="24"/>
          <w:szCs w:val="24"/>
        </w:rPr>
      </w:pPr>
    </w:p>
    <w:p w14:paraId="5FC855BE" w14:textId="6D9374C4" w:rsidR="00B741C2" w:rsidRPr="00C02038" w:rsidRDefault="00277A45" w:rsidP="00277A45">
      <w:pPr>
        <w:pStyle w:val="NoSpacing"/>
        <w:rPr>
          <w:rFonts w:ascii="Arial" w:eastAsia="Arial" w:hAnsi="Arial" w:cs="Arial"/>
          <w:b/>
          <w:bCs/>
          <w:sz w:val="28"/>
          <w:szCs w:val="28"/>
        </w:rPr>
      </w:pPr>
      <w:r w:rsidRPr="00C02038">
        <w:rPr>
          <w:rFonts w:ascii="Arial" w:eastAsia="Arial" w:hAnsi="Arial" w:cs="Arial"/>
          <w:b/>
          <w:bCs/>
          <w:sz w:val="28"/>
          <w:szCs w:val="28"/>
        </w:rPr>
        <w:lastRenderedPageBreak/>
        <w:t>JOB STANDARDS/SPECIFICATIONS</w:t>
      </w:r>
    </w:p>
    <w:p w14:paraId="12AB4109" w14:textId="77777777" w:rsidR="00C02038" w:rsidRDefault="00C02038" w:rsidP="00277A45">
      <w:pPr>
        <w:pStyle w:val="NoSpacing"/>
        <w:rPr>
          <w:rFonts w:ascii="Arial" w:eastAsia="Arial" w:hAnsi="Arial" w:cs="Arial"/>
          <w:sz w:val="24"/>
          <w:szCs w:val="24"/>
        </w:rPr>
      </w:pPr>
    </w:p>
    <w:p w14:paraId="4CF38401" w14:textId="3ADB85DD" w:rsidR="00E75B47" w:rsidRDefault="00E75B47" w:rsidP="00277A45">
      <w:pPr>
        <w:pStyle w:val="NoSpacing"/>
        <w:rPr>
          <w:rFonts w:ascii="Arial" w:eastAsia="Arial" w:hAnsi="Arial" w:cs="Arial"/>
          <w:sz w:val="24"/>
          <w:szCs w:val="24"/>
        </w:rPr>
      </w:pPr>
      <w:r>
        <w:rPr>
          <w:rFonts w:ascii="Arial" w:eastAsia="Arial" w:hAnsi="Arial" w:cs="Arial"/>
          <w:sz w:val="24"/>
          <w:szCs w:val="24"/>
        </w:rPr>
        <w:t>Knowledge of:</w:t>
      </w:r>
    </w:p>
    <w:p w14:paraId="2329B32F" w14:textId="5F23AC4B" w:rsidR="00E75B47" w:rsidRDefault="00E75B47" w:rsidP="00E75B47">
      <w:pPr>
        <w:pStyle w:val="NoSpacing"/>
        <w:numPr>
          <w:ilvl w:val="0"/>
          <w:numId w:val="6"/>
        </w:numPr>
        <w:rPr>
          <w:rFonts w:ascii="Arial" w:eastAsia="Arial" w:hAnsi="Arial" w:cs="Arial"/>
          <w:sz w:val="24"/>
          <w:szCs w:val="24"/>
        </w:rPr>
      </w:pPr>
      <w:r>
        <w:rPr>
          <w:rFonts w:ascii="Arial" w:eastAsia="Arial" w:hAnsi="Arial" w:cs="Arial"/>
          <w:sz w:val="24"/>
          <w:szCs w:val="24"/>
        </w:rPr>
        <w:t>Principles and practices of budgeting, accounting, finance, investment, and the development of maintenance of fiscal controls.</w:t>
      </w:r>
    </w:p>
    <w:p w14:paraId="7695B2A0" w14:textId="632687EC" w:rsidR="00E75B47" w:rsidRDefault="00E75B47" w:rsidP="00E75B47">
      <w:pPr>
        <w:pStyle w:val="NoSpacing"/>
        <w:numPr>
          <w:ilvl w:val="0"/>
          <w:numId w:val="6"/>
        </w:numPr>
        <w:rPr>
          <w:rFonts w:ascii="Arial" w:eastAsia="Arial" w:hAnsi="Arial" w:cs="Arial"/>
          <w:sz w:val="24"/>
          <w:szCs w:val="24"/>
        </w:rPr>
      </w:pPr>
      <w:r>
        <w:rPr>
          <w:rFonts w:ascii="Arial" w:eastAsia="Arial" w:hAnsi="Arial" w:cs="Arial"/>
          <w:sz w:val="24"/>
          <w:szCs w:val="24"/>
        </w:rPr>
        <w:t>Laws, rules, ordinances, and legislative processes controlling District financial functions and operations.</w:t>
      </w:r>
    </w:p>
    <w:p w14:paraId="5839505C" w14:textId="6078A9D8" w:rsidR="00E75B47" w:rsidRDefault="00E75B47" w:rsidP="00E75B47">
      <w:pPr>
        <w:pStyle w:val="NoSpacing"/>
        <w:numPr>
          <w:ilvl w:val="0"/>
          <w:numId w:val="6"/>
        </w:numPr>
        <w:rPr>
          <w:rFonts w:ascii="Arial" w:eastAsia="Arial" w:hAnsi="Arial" w:cs="Arial"/>
          <w:sz w:val="24"/>
          <w:szCs w:val="24"/>
        </w:rPr>
      </w:pPr>
      <w:r>
        <w:rPr>
          <w:rFonts w:ascii="Arial" w:eastAsia="Arial" w:hAnsi="Arial" w:cs="Arial"/>
          <w:sz w:val="24"/>
          <w:szCs w:val="24"/>
        </w:rPr>
        <w:t>Principles and practices of auditing.</w:t>
      </w:r>
    </w:p>
    <w:p w14:paraId="1018AAA6" w14:textId="045F95B6" w:rsidR="00E75B47" w:rsidRDefault="00E75B47" w:rsidP="00E75B47">
      <w:pPr>
        <w:pStyle w:val="NoSpacing"/>
        <w:numPr>
          <w:ilvl w:val="0"/>
          <w:numId w:val="6"/>
        </w:numPr>
        <w:rPr>
          <w:rFonts w:ascii="Arial" w:eastAsia="Arial" w:hAnsi="Arial" w:cs="Arial"/>
          <w:sz w:val="24"/>
          <w:szCs w:val="24"/>
        </w:rPr>
      </w:pPr>
      <w:r>
        <w:rPr>
          <w:rFonts w:ascii="Arial" w:eastAsia="Arial" w:hAnsi="Arial" w:cs="Arial"/>
          <w:sz w:val="24"/>
          <w:szCs w:val="24"/>
        </w:rPr>
        <w:t>Computerized management information and fiscal systems.</w:t>
      </w:r>
    </w:p>
    <w:p w14:paraId="61FF1173" w14:textId="38642542" w:rsidR="00E75B47" w:rsidRDefault="00E75B47" w:rsidP="00E75B47">
      <w:pPr>
        <w:pStyle w:val="NoSpacing"/>
        <w:numPr>
          <w:ilvl w:val="0"/>
          <w:numId w:val="6"/>
        </w:numPr>
        <w:rPr>
          <w:rFonts w:ascii="Arial" w:eastAsia="Arial" w:hAnsi="Arial" w:cs="Arial"/>
          <w:sz w:val="24"/>
          <w:szCs w:val="24"/>
        </w:rPr>
      </w:pPr>
      <w:r>
        <w:rPr>
          <w:rFonts w:ascii="Arial" w:eastAsia="Arial" w:hAnsi="Arial" w:cs="Arial"/>
          <w:sz w:val="24"/>
          <w:szCs w:val="24"/>
        </w:rPr>
        <w:t>Investment principles and practices.</w:t>
      </w:r>
    </w:p>
    <w:p w14:paraId="74F61BA2" w14:textId="20A7E34F" w:rsidR="00C02038" w:rsidRDefault="00C02038" w:rsidP="00E75B47">
      <w:pPr>
        <w:pStyle w:val="NoSpacing"/>
        <w:numPr>
          <w:ilvl w:val="0"/>
          <w:numId w:val="6"/>
        </w:numPr>
        <w:rPr>
          <w:rFonts w:ascii="Arial" w:eastAsia="Arial" w:hAnsi="Arial" w:cs="Arial"/>
          <w:sz w:val="24"/>
          <w:szCs w:val="24"/>
        </w:rPr>
      </w:pPr>
      <w:r>
        <w:rPr>
          <w:rFonts w:ascii="Arial" w:eastAsia="Arial" w:hAnsi="Arial" w:cs="Arial"/>
          <w:sz w:val="24"/>
          <w:szCs w:val="24"/>
        </w:rPr>
        <w:t>Principles and practices of personnel administration.</w:t>
      </w:r>
    </w:p>
    <w:p w14:paraId="63C7FE53" w14:textId="0A74B1F0" w:rsidR="00C02038" w:rsidRDefault="00C02038" w:rsidP="00C02038">
      <w:pPr>
        <w:pStyle w:val="NoSpacing"/>
        <w:ind w:left="720"/>
        <w:rPr>
          <w:rFonts w:ascii="Arial" w:eastAsia="Arial" w:hAnsi="Arial" w:cs="Arial"/>
          <w:sz w:val="24"/>
          <w:szCs w:val="24"/>
        </w:rPr>
      </w:pPr>
    </w:p>
    <w:p w14:paraId="551864DA" w14:textId="20C381C7" w:rsidR="00277A45" w:rsidRDefault="00277A45" w:rsidP="007759AA">
      <w:pPr>
        <w:pStyle w:val="ListParagraph"/>
        <w:ind w:left="0"/>
        <w:rPr>
          <w:rFonts w:ascii="Arial" w:eastAsia="Arial" w:hAnsi="Arial" w:cs="Arial"/>
          <w:color w:val="232323"/>
          <w:w w:val="82"/>
          <w:sz w:val="24"/>
          <w:szCs w:val="24"/>
        </w:rPr>
      </w:pPr>
      <w:r w:rsidRPr="007759AA">
        <w:rPr>
          <w:rFonts w:ascii="Arial" w:eastAsia="Arial" w:hAnsi="Arial" w:cs="Arial"/>
          <w:color w:val="232323"/>
          <w:sz w:val="24"/>
          <w:szCs w:val="24"/>
        </w:rPr>
        <w:t>Ability</w:t>
      </w:r>
      <w:r w:rsidRPr="007759AA">
        <w:rPr>
          <w:rFonts w:ascii="Arial" w:eastAsia="Arial" w:hAnsi="Arial" w:cs="Arial"/>
          <w:color w:val="232323"/>
          <w:spacing w:val="35"/>
          <w:sz w:val="24"/>
          <w:szCs w:val="24"/>
        </w:rPr>
        <w:t xml:space="preserve"> </w:t>
      </w:r>
      <w:r w:rsidRPr="007759AA">
        <w:rPr>
          <w:rFonts w:ascii="Arial" w:eastAsia="Arial" w:hAnsi="Arial" w:cs="Arial"/>
          <w:color w:val="232323"/>
          <w:w w:val="94"/>
          <w:sz w:val="24"/>
          <w:szCs w:val="24"/>
        </w:rPr>
        <w:t>t</w:t>
      </w:r>
      <w:r w:rsidRPr="007759AA">
        <w:rPr>
          <w:rFonts w:ascii="Arial" w:eastAsia="Arial" w:hAnsi="Arial" w:cs="Arial"/>
          <w:color w:val="232323"/>
          <w:sz w:val="24"/>
          <w:szCs w:val="24"/>
        </w:rPr>
        <w:t>o</w:t>
      </w:r>
      <w:r w:rsidRPr="007759AA">
        <w:rPr>
          <w:rFonts w:ascii="Arial" w:eastAsia="Arial" w:hAnsi="Arial" w:cs="Arial"/>
          <w:color w:val="232323"/>
          <w:w w:val="82"/>
          <w:sz w:val="24"/>
          <w:szCs w:val="24"/>
        </w:rPr>
        <w:t>:</w:t>
      </w:r>
    </w:p>
    <w:p w14:paraId="0756676B" w14:textId="79994D6E" w:rsidR="00C02038" w:rsidRPr="00C02038"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Plan, coordinate, and perform professional accounting work related to the maintenance and development of District financial, accounting, budgeting, and management information systems.</w:t>
      </w:r>
    </w:p>
    <w:p w14:paraId="093C7C23" w14:textId="07533792" w:rsidR="00C02038" w:rsidRPr="00C02038"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Provide training and work coordination for fiscal recordkeeping support staff.</w:t>
      </w:r>
    </w:p>
    <w:p w14:paraId="1E87967C" w14:textId="0E756DB8" w:rsidR="00C02038" w:rsidRPr="00C02038"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Assist with District budget development and fiscal controls.</w:t>
      </w:r>
    </w:p>
    <w:p w14:paraId="49FEE217" w14:textId="55FAF636" w:rsidR="00C02038" w:rsidRPr="00C02038"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Maintain and update ledgers and journals.</w:t>
      </w:r>
    </w:p>
    <w:p w14:paraId="17C46184" w14:textId="64F46031" w:rsidR="00C02038" w:rsidRPr="00C02038"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Prepare a variety of financial reports and statements.</w:t>
      </w:r>
    </w:p>
    <w:p w14:paraId="0E1B1C35" w14:textId="4051D7EE" w:rsidR="00C02038" w:rsidRPr="00C02038"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Assist with performance audits of District services and functions.</w:t>
      </w:r>
    </w:p>
    <w:p w14:paraId="1ED5ABF7" w14:textId="5CDFE29C" w:rsidR="00C02038" w:rsidRPr="00582A06" w:rsidRDefault="00C02038"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 xml:space="preserve">Effectively </w:t>
      </w:r>
      <w:r w:rsidR="00582A06">
        <w:rPr>
          <w:rFonts w:ascii="Arial" w:eastAsia="Arial" w:hAnsi="Arial" w:cs="Arial"/>
          <w:sz w:val="24"/>
          <w:szCs w:val="24"/>
        </w:rPr>
        <w:t>prepare and present technical financial information.</w:t>
      </w:r>
    </w:p>
    <w:p w14:paraId="140570C4" w14:textId="13B33527" w:rsidR="00582A06" w:rsidRPr="00582A06" w:rsidRDefault="00582A06"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Provide advice and consultation on the development of District financial and management information systems.</w:t>
      </w:r>
    </w:p>
    <w:p w14:paraId="5D0AE179" w14:textId="31ED66CA" w:rsidR="00582A06" w:rsidRDefault="00582A06" w:rsidP="00C02038">
      <w:pPr>
        <w:pStyle w:val="ListParagraph"/>
        <w:numPr>
          <w:ilvl w:val="0"/>
          <w:numId w:val="7"/>
        </w:numPr>
        <w:rPr>
          <w:rFonts w:ascii="Arial" w:eastAsia="Arial" w:hAnsi="Arial" w:cs="Arial"/>
          <w:color w:val="232323"/>
          <w:w w:val="82"/>
          <w:sz w:val="24"/>
          <w:szCs w:val="24"/>
        </w:rPr>
      </w:pPr>
      <w:r>
        <w:rPr>
          <w:rFonts w:ascii="Arial" w:eastAsia="Arial" w:hAnsi="Arial" w:cs="Arial"/>
          <w:sz w:val="24"/>
          <w:szCs w:val="24"/>
        </w:rPr>
        <w:t>Effectively represent the District’s financial functions with individual citizens, community groups, and other government organizations.</w:t>
      </w:r>
    </w:p>
    <w:p w14:paraId="624DF577" w14:textId="77777777" w:rsidR="00277A45" w:rsidRPr="008C5A42" w:rsidRDefault="00277A45" w:rsidP="00277A45">
      <w:pPr>
        <w:spacing w:before="15" w:line="280" w:lineRule="exact"/>
        <w:rPr>
          <w:rFonts w:ascii="Arial" w:hAnsi="Arial" w:cs="Arial"/>
          <w:sz w:val="24"/>
          <w:szCs w:val="24"/>
        </w:rPr>
      </w:pPr>
    </w:p>
    <w:p w14:paraId="63CEB4CA" w14:textId="40380A94" w:rsidR="00277A45" w:rsidRDefault="007759AA" w:rsidP="00277A45">
      <w:pPr>
        <w:ind w:left="137"/>
        <w:rPr>
          <w:rFonts w:ascii="Arial" w:eastAsia="Arial" w:hAnsi="Arial" w:cs="Arial"/>
          <w:b/>
          <w:color w:val="3A3A3A"/>
          <w:sz w:val="28"/>
          <w:szCs w:val="28"/>
        </w:rPr>
      </w:pPr>
      <w:r w:rsidRPr="004C151F">
        <w:rPr>
          <w:rFonts w:ascii="Arial" w:eastAsia="Arial" w:hAnsi="Arial" w:cs="Arial"/>
          <w:b/>
          <w:color w:val="3A3A3A"/>
          <w:sz w:val="28"/>
          <w:szCs w:val="28"/>
        </w:rPr>
        <w:t>TYPICAL PHYSICAL ACTIVITES</w:t>
      </w:r>
    </w:p>
    <w:p w14:paraId="40FAABB4" w14:textId="77777777" w:rsidR="00120D3B" w:rsidRDefault="00120D3B" w:rsidP="00277A45">
      <w:pPr>
        <w:ind w:left="137"/>
        <w:rPr>
          <w:rFonts w:ascii="Arial" w:eastAsia="Arial" w:hAnsi="Arial" w:cs="Arial"/>
          <w:b/>
          <w:color w:val="3A3A3A"/>
          <w:sz w:val="28"/>
          <w:szCs w:val="28"/>
        </w:rPr>
      </w:pPr>
    </w:p>
    <w:p w14:paraId="62F5401B" w14:textId="12001986" w:rsidR="004C151F" w:rsidRPr="004C151F" w:rsidRDefault="004C151F" w:rsidP="004C151F">
      <w:pPr>
        <w:pStyle w:val="ListParagraph"/>
        <w:numPr>
          <w:ilvl w:val="0"/>
          <w:numId w:val="8"/>
        </w:numPr>
        <w:rPr>
          <w:rFonts w:ascii="Arial" w:eastAsia="Arial" w:hAnsi="Arial" w:cs="Arial"/>
          <w:sz w:val="24"/>
          <w:szCs w:val="24"/>
        </w:rPr>
      </w:pPr>
      <w:r w:rsidRPr="004C151F">
        <w:rPr>
          <w:rFonts w:ascii="Arial" w:eastAsia="Arial" w:hAnsi="Arial" w:cs="Arial"/>
          <w:sz w:val="24"/>
          <w:szCs w:val="24"/>
        </w:rPr>
        <w:t>May occasionally travel by airplane and automobile in conducting District business.</w:t>
      </w:r>
    </w:p>
    <w:p w14:paraId="28DFEE8A" w14:textId="54A2B432" w:rsidR="004C151F" w:rsidRDefault="004C151F" w:rsidP="004C151F">
      <w:pPr>
        <w:pStyle w:val="ListParagraph"/>
        <w:numPr>
          <w:ilvl w:val="0"/>
          <w:numId w:val="8"/>
        </w:numPr>
        <w:rPr>
          <w:rFonts w:ascii="Arial" w:eastAsia="Arial" w:hAnsi="Arial" w:cs="Arial"/>
          <w:sz w:val="24"/>
          <w:szCs w:val="24"/>
        </w:rPr>
      </w:pPr>
      <w:r>
        <w:rPr>
          <w:rFonts w:ascii="Arial" w:eastAsia="Arial" w:hAnsi="Arial" w:cs="Arial"/>
          <w:sz w:val="24"/>
          <w:szCs w:val="24"/>
        </w:rPr>
        <w:t>Work at a desk for an extended period.</w:t>
      </w:r>
    </w:p>
    <w:p w14:paraId="00E7D1D0" w14:textId="6A158C98" w:rsidR="004C151F" w:rsidRDefault="004C151F" w:rsidP="004C151F">
      <w:pPr>
        <w:pStyle w:val="ListParagraph"/>
        <w:numPr>
          <w:ilvl w:val="0"/>
          <w:numId w:val="8"/>
        </w:numPr>
        <w:rPr>
          <w:rFonts w:ascii="Arial" w:eastAsia="Arial" w:hAnsi="Arial" w:cs="Arial"/>
          <w:sz w:val="24"/>
          <w:szCs w:val="24"/>
        </w:rPr>
      </w:pPr>
      <w:r>
        <w:rPr>
          <w:rFonts w:ascii="Arial" w:eastAsia="Arial" w:hAnsi="Arial" w:cs="Arial"/>
          <w:sz w:val="24"/>
          <w:szCs w:val="24"/>
        </w:rPr>
        <w:t>Work in an office environment, lift and move objects up to 15 pounds such as large binders, books, and small office equipment.</w:t>
      </w:r>
    </w:p>
    <w:p w14:paraId="57BF84D9" w14:textId="52AA5A1B" w:rsidR="004C151F" w:rsidRDefault="004C151F" w:rsidP="004C151F">
      <w:pPr>
        <w:pStyle w:val="ListParagraph"/>
        <w:numPr>
          <w:ilvl w:val="0"/>
          <w:numId w:val="8"/>
        </w:numPr>
        <w:rPr>
          <w:rFonts w:ascii="Arial" w:eastAsia="Arial" w:hAnsi="Arial" w:cs="Arial"/>
          <w:sz w:val="24"/>
          <w:szCs w:val="24"/>
        </w:rPr>
      </w:pPr>
      <w:r>
        <w:rPr>
          <w:rFonts w:ascii="Arial" w:eastAsia="Arial" w:hAnsi="Arial" w:cs="Arial"/>
          <w:sz w:val="24"/>
          <w:szCs w:val="24"/>
        </w:rPr>
        <w:t>Sufficient finger/hand coordination and dexterity to operate and adjust office equipment.</w:t>
      </w:r>
    </w:p>
    <w:p w14:paraId="6C4FB278" w14:textId="397B447F" w:rsidR="004C151F" w:rsidRDefault="004C151F" w:rsidP="004C151F">
      <w:pPr>
        <w:pStyle w:val="ListParagraph"/>
        <w:numPr>
          <w:ilvl w:val="0"/>
          <w:numId w:val="8"/>
        </w:numPr>
        <w:rPr>
          <w:rFonts w:ascii="Arial" w:eastAsia="Arial" w:hAnsi="Arial" w:cs="Arial"/>
          <w:sz w:val="24"/>
          <w:szCs w:val="24"/>
        </w:rPr>
      </w:pPr>
      <w:r>
        <w:rPr>
          <w:rFonts w:ascii="Arial" w:eastAsia="Arial" w:hAnsi="Arial" w:cs="Arial"/>
          <w:sz w:val="24"/>
          <w:szCs w:val="24"/>
        </w:rPr>
        <w:t>Regularly uses a telephone for communication.</w:t>
      </w:r>
    </w:p>
    <w:p w14:paraId="48FF9D65" w14:textId="3616D5C4" w:rsidR="004C151F" w:rsidRDefault="004C151F" w:rsidP="004C151F">
      <w:pPr>
        <w:pStyle w:val="ListParagraph"/>
        <w:numPr>
          <w:ilvl w:val="0"/>
          <w:numId w:val="8"/>
        </w:numPr>
        <w:rPr>
          <w:rFonts w:ascii="Arial" w:eastAsia="Arial" w:hAnsi="Arial" w:cs="Arial"/>
          <w:sz w:val="24"/>
          <w:szCs w:val="24"/>
        </w:rPr>
      </w:pPr>
      <w:r>
        <w:rPr>
          <w:rFonts w:ascii="Arial" w:eastAsia="Arial" w:hAnsi="Arial" w:cs="Arial"/>
          <w:sz w:val="24"/>
          <w:szCs w:val="24"/>
        </w:rPr>
        <w:t>Use office equipment such as computers, copiers, and FAX machines.</w:t>
      </w:r>
    </w:p>
    <w:p w14:paraId="25139C24" w14:textId="3399A771" w:rsidR="004C151F" w:rsidRDefault="00120D3B" w:rsidP="004C151F">
      <w:pPr>
        <w:pStyle w:val="ListParagraph"/>
        <w:numPr>
          <w:ilvl w:val="0"/>
          <w:numId w:val="8"/>
        </w:numPr>
        <w:rPr>
          <w:rFonts w:ascii="Arial" w:eastAsia="Arial" w:hAnsi="Arial" w:cs="Arial"/>
          <w:sz w:val="24"/>
          <w:szCs w:val="24"/>
        </w:rPr>
      </w:pPr>
      <w:r>
        <w:rPr>
          <w:rFonts w:ascii="Arial" w:eastAsia="Arial" w:hAnsi="Arial" w:cs="Arial"/>
          <w:sz w:val="24"/>
          <w:szCs w:val="24"/>
        </w:rPr>
        <w:t>Sits for extended time periods.</w:t>
      </w:r>
    </w:p>
    <w:p w14:paraId="28B956D2" w14:textId="1F4F1E2B" w:rsidR="00120D3B" w:rsidRDefault="00120D3B" w:rsidP="004C151F">
      <w:pPr>
        <w:pStyle w:val="ListParagraph"/>
        <w:numPr>
          <w:ilvl w:val="0"/>
          <w:numId w:val="8"/>
        </w:numPr>
        <w:rPr>
          <w:rFonts w:ascii="Arial" w:eastAsia="Arial" w:hAnsi="Arial" w:cs="Arial"/>
          <w:sz w:val="24"/>
          <w:szCs w:val="24"/>
        </w:rPr>
      </w:pPr>
      <w:r>
        <w:rPr>
          <w:rFonts w:ascii="Arial" w:eastAsia="Arial" w:hAnsi="Arial" w:cs="Arial"/>
          <w:sz w:val="24"/>
          <w:szCs w:val="24"/>
        </w:rPr>
        <w:t>Hearing and vision within normal ranges with or without correction.</w:t>
      </w:r>
    </w:p>
    <w:p w14:paraId="394513DD" w14:textId="77777777" w:rsidR="00120D3B" w:rsidRPr="004C151F" w:rsidRDefault="00120D3B" w:rsidP="00120D3B">
      <w:pPr>
        <w:pStyle w:val="ListParagraph"/>
        <w:ind w:left="857"/>
        <w:rPr>
          <w:rFonts w:ascii="Arial" w:eastAsia="Arial" w:hAnsi="Arial" w:cs="Arial"/>
          <w:sz w:val="24"/>
          <w:szCs w:val="24"/>
        </w:rPr>
      </w:pPr>
    </w:p>
    <w:p w14:paraId="585F28F6" w14:textId="77777777" w:rsidR="007759AA" w:rsidRDefault="007759AA" w:rsidP="00120D3B">
      <w:pPr>
        <w:rPr>
          <w:rFonts w:ascii="Arial" w:eastAsia="Arial" w:hAnsi="Arial" w:cs="Arial"/>
          <w:b/>
          <w:color w:val="232323"/>
          <w:sz w:val="24"/>
          <w:szCs w:val="24"/>
        </w:rPr>
      </w:pPr>
    </w:p>
    <w:p w14:paraId="4F2A1C54" w14:textId="6B99ED5B" w:rsidR="00277A45" w:rsidRDefault="007759AA" w:rsidP="00277A45">
      <w:pPr>
        <w:ind w:left="122"/>
        <w:rPr>
          <w:rFonts w:ascii="Arial" w:eastAsia="Arial" w:hAnsi="Arial" w:cs="Arial"/>
          <w:b/>
          <w:color w:val="232323"/>
          <w:sz w:val="28"/>
          <w:szCs w:val="28"/>
        </w:rPr>
      </w:pPr>
      <w:r w:rsidRPr="00120D3B">
        <w:rPr>
          <w:rFonts w:ascii="Arial" w:eastAsia="Arial" w:hAnsi="Arial" w:cs="Arial"/>
          <w:b/>
          <w:color w:val="232323"/>
          <w:sz w:val="28"/>
          <w:szCs w:val="28"/>
        </w:rPr>
        <w:t>ENVIRONMENTAL FACTORS</w:t>
      </w:r>
    </w:p>
    <w:p w14:paraId="0B33BB84" w14:textId="5AAD6961" w:rsidR="00120D3B" w:rsidRDefault="00120D3B" w:rsidP="00277A45">
      <w:pPr>
        <w:ind w:left="122"/>
        <w:rPr>
          <w:rFonts w:ascii="Arial" w:eastAsia="Arial" w:hAnsi="Arial" w:cs="Arial"/>
          <w:b/>
          <w:color w:val="232323"/>
          <w:sz w:val="28"/>
          <w:szCs w:val="28"/>
        </w:rPr>
      </w:pPr>
    </w:p>
    <w:p w14:paraId="49B09171" w14:textId="61759953" w:rsidR="00120D3B" w:rsidRDefault="00120D3B" w:rsidP="00120D3B">
      <w:pPr>
        <w:pStyle w:val="ListParagraph"/>
        <w:numPr>
          <w:ilvl w:val="0"/>
          <w:numId w:val="10"/>
        </w:numPr>
        <w:rPr>
          <w:rFonts w:ascii="Arial" w:eastAsia="Arial" w:hAnsi="Arial" w:cs="Arial"/>
          <w:bCs/>
          <w:color w:val="232323"/>
          <w:sz w:val="24"/>
          <w:szCs w:val="24"/>
        </w:rPr>
      </w:pPr>
      <w:r>
        <w:rPr>
          <w:rFonts w:ascii="Arial" w:eastAsia="Arial" w:hAnsi="Arial" w:cs="Arial"/>
          <w:bCs/>
          <w:color w:val="232323"/>
          <w:sz w:val="24"/>
          <w:szCs w:val="24"/>
        </w:rPr>
        <w:t>Exposure to the sun: 10% or less work time spend outside a building and exposed to the sun.</w:t>
      </w:r>
    </w:p>
    <w:p w14:paraId="7787E030" w14:textId="57246F99" w:rsidR="00120D3B" w:rsidRPr="00120D3B" w:rsidRDefault="00120D3B" w:rsidP="00120D3B">
      <w:pPr>
        <w:pStyle w:val="ListParagraph"/>
        <w:numPr>
          <w:ilvl w:val="0"/>
          <w:numId w:val="10"/>
        </w:numPr>
        <w:rPr>
          <w:rFonts w:ascii="Arial" w:eastAsia="Arial" w:hAnsi="Arial" w:cs="Arial"/>
          <w:bCs/>
          <w:color w:val="232323"/>
          <w:sz w:val="24"/>
          <w:szCs w:val="24"/>
        </w:rPr>
      </w:pPr>
      <w:r>
        <w:rPr>
          <w:rFonts w:ascii="Arial" w:eastAsia="Arial" w:hAnsi="Arial" w:cs="Arial"/>
          <w:bCs/>
          <w:color w:val="232323"/>
          <w:sz w:val="24"/>
          <w:szCs w:val="24"/>
        </w:rPr>
        <w:t>Irregular or extended work hours. Occasionally required to change working hours or work overtime.</w:t>
      </w:r>
    </w:p>
    <w:p w14:paraId="665D18E7" w14:textId="1C9140D8" w:rsidR="0082435E" w:rsidRDefault="0082435E" w:rsidP="00277A45">
      <w:pPr>
        <w:ind w:left="101"/>
        <w:rPr>
          <w:rFonts w:ascii="Arial" w:eastAsia="Arial" w:hAnsi="Arial" w:cs="Arial"/>
          <w:sz w:val="28"/>
          <w:szCs w:val="28"/>
        </w:rPr>
      </w:pPr>
    </w:p>
    <w:p w14:paraId="0B7159AA" w14:textId="16899545" w:rsidR="0082435E" w:rsidRDefault="0082435E" w:rsidP="00277A45">
      <w:pPr>
        <w:ind w:left="101"/>
        <w:rPr>
          <w:rFonts w:ascii="Arial" w:eastAsia="Arial" w:hAnsi="Arial" w:cs="Arial"/>
          <w:sz w:val="28"/>
          <w:szCs w:val="28"/>
        </w:rPr>
      </w:pPr>
    </w:p>
    <w:p w14:paraId="3730289F" w14:textId="77777777" w:rsidR="0082435E" w:rsidRDefault="0082435E" w:rsidP="00277A45">
      <w:pPr>
        <w:ind w:left="101"/>
        <w:rPr>
          <w:rFonts w:ascii="Arial" w:eastAsia="Arial" w:hAnsi="Arial" w:cs="Arial"/>
          <w:sz w:val="28"/>
          <w:szCs w:val="28"/>
        </w:rPr>
      </w:pPr>
    </w:p>
    <w:p w14:paraId="703BE509" w14:textId="0A540C38" w:rsidR="007759AA" w:rsidRDefault="008D3606" w:rsidP="00277A45">
      <w:pPr>
        <w:ind w:left="101"/>
        <w:rPr>
          <w:rFonts w:ascii="Arial" w:eastAsia="Arial" w:hAnsi="Arial" w:cs="Arial"/>
          <w:b/>
          <w:color w:val="232323"/>
          <w:sz w:val="28"/>
          <w:szCs w:val="28"/>
        </w:rPr>
      </w:pPr>
      <w:r w:rsidRPr="00120D3B">
        <w:rPr>
          <w:rFonts w:ascii="Arial" w:eastAsia="Arial" w:hAnsi="Arial" w:cs="Arial"/>
          <w:b/>
          <w:color w:val="232323"/>
          <w:sz w:val="28"/>
          <w:szCs w:val="28"/>
        </w:rPr>
        <w:lastRenderedPageBreak/>
        <w:t>DESIRABLE QUALIFICATIONS</w:t>
      </w:r>
    </w:p>
    <w:p w14:paraId="74BA3439" w14:textId="26726E50" w:rsidR="00120D3B" w:rsidRDefault="00120D3B" w:rsidP="00277A45">
      <w:pPr>
        <w:ind w:left="101"/>
        <w:rPr>
          <w:rFonts w:ascii="Arial" w:eastAsia="Arial" w:hAnsi="Arial" w:cs="Arial"/>
          <w:b/>
          <w:color w:val="232323"/>
          <w:sz w:val="28"/>
          <w:szCs w:val="28"/>
        </w:rPr>
      </w:pPr>
    </w:p>
    <w:p w14:paraId="0EFEB36E" w14:textId="0A7F833E" w:rsidR="00120D3B" w:rsidRDefault="00120D3B" w:rsidP="00277A45">
      <w:pPr>
        <w:ind w:left="101"/>
        <w:rPr>
          <w:rFonts w:ascii="Arial" w:eastAsia="Arial" w:hAnsi="Arial" w:cs="Arial"/>
          <w:bCs/>
          <w:color w:val="232323"/>
          <w:sz w:val="24"/>
          <w:szCs w:val="24"/>
        </w:rPr>
      </w:pPr>
      <w:r>
        <w:rPr>
          <w:rFonts w:ascii="Arial" w:eastAsia="Arial" w:hAnsi="Arial" w:cs="Arial"/>
          <w:bCs/>
          <w:color w:val="232323"/>
          <w:sz w:val="24"/>
          <w:szCs w:val="24"/>
        </w:rPr>
        <w:t>Any combination of education and experience, which would likely provide the necessary knowledge and abilities, is qualifying.</w:t>
      </w:r>
    </w:p>
    <w:p w14:paraId="58DA99B8" w14:textId="55480A86" w:rsidR="00120D3B" w:rsidRDefault="00120D3B" w:rsidP="00277A45">
      <w:pPr>
        <w:ind w:left="101"/>
        <w:rPr>
          <w:rFonts w:ascii="Arial" w:eastAsia="Arial" w:hAnsi="Arial" w:cs="Arial"/>
          <w:bCs/>
          <w:color w:val="232323"/>
          <w:sz w:val="24"/>
          <w:szCs w:val="24"/>
        </w:rPr>
      </w:pPr>
    </w:p>
    <w:p w14:paraId="47C898FC" w14:textId="55B98DA8" w:rsidR="00120D3B" w:rsidRDefault="00120D3B" w:rsidP="00277A45">
      <w:pPr>
        <w:ind w:left="101"/>
        <w:rPr>
          <w:rFonts w:ascii="Arial" w:eastAsia="Arial" w:hAnsi="Arial" w:cs="Arial"/>
          <w:bCs/>
          <w:color w:val="232323"/>
          <w:sz w:val="24"/>
          <w:szCs w:val="24"/>
        </w:rPr>
      </w:pPr>
      <w:r>
        <w:rPr>
          <w:rFonts w:ascii="Arial" w:eastAsia="Arial" w:hAnsi="Arial" w:cs="Arial"/>
          <w:bCs/>
          <w:color w:val="232323"/>
          <w:sz w:val="24"/>
          <w:szCs w:val="24"/>
        </w:rPr>
        <w:t>A typical way to obtain the knowledge and abilities would be:</w:t>
      </w:r>
    </w:p>
    <w:p w14:paraId="4A7C4A49" w14:textId="1D3AADB6" w:rsidR="00120D3B" w:rsidRDefault="00120D3B" w:rsidP="00277A45">
      <w:pPr>
        <w:ind w:left="101"/>
        <w:rPr>
          <w:rFonts w:ascii="Arial" w:eastAsia="Arial" w:hAnsi="Arial" w:cs="Arial"/>
          <w:bCs/>
          <w:color w:val="232323"/>
          <w:sz w:val="24"/>
          <w:szCs w:val="24"/>
        </w:rPr>
      </w:pPr>
    </w:p>
    <w:p w14:paraId="7B676DA6" w14:textId="3229F92B" w:rsidR="00120D3B" w:rsidRPr="00467F68" w:rsidRDefault="00120D3B" w:rsidP="00467F68">
      <w:pPr>
        <w:pStyle w:val="ListParagraph"/>
        <w:numPr>
          <w:ilvl w:val="0"/>
          <w:numId w:val="11"/>
        </w:numPr>
        <w:rPr>
          <w:rFonts w:ascii="Arial" w:eastAsia="Arial" w:hAnsi="Arial" w:cs="Arial"/>
          <w:sz w:val="24"/>
          <w:szCs w:val="24"/>
        </w:rPr>
      </w:pPr>
      <w:r w:rsidRPr="00467F68">
        <w:rPr>
          <w:rFonts w:ascii="Arial" w:eastAsia="Arial" w:hAnsi="Arial" w:cs="Arial"/>
          <w:sz w:val="24"/>
          <w:szCs w:val="24"/>
        </w:rPr>
        <w:t>Six years of increasingly responsible work experience in performing professional financial analysis, accounting, management information system development, budgeting work, and two years of management of subordinate staff.</w:t>
      </w:r>
    </w:p>
    <w:p w14:paraId="0CA9A640" w14:textId="77777777" w:rsidR="007759AA" w:rsidRPr="008C5A42" w:rsidRDefault="007759AA" w:rsidP="007759AA">
      <w:pPr>
        <w:spacing w:before="14" w:line="260" w:lineRule="exact"/>
        <w:rPr>
          <w:rFonts w:ascii="Arial" w:hAnsi="Arial" w:cs="Arial"/>
          <w:sz w:val="24"/>
          <w:szCs w:val="24"/>
        </w:rPr>
      </w:pPr>
    </w:p>
    <w:p w14:paraId="635BAD41" w14:textId="7C2FF3E0" w:rsidR="007759AA" w:rsidRDefault="007759AA" w:rsidP="007759AA">
      <w:pPr>
        <w:ind w:left="114"/>
        <w:rPr>
          <w:rFonts w:ascii="Arial" w:eastAsia="Arial" w:hAnsi="Arial" w:cs="Arial"/>
          <w:b/>
          <w:color w:val="232424"/>
          <w:sz w:val="28"/>
          <w:szCs w:val="28"/>
        </w:rPr>
      </w:pPr>
      <w:r w:rsidRPr="00120D3B">
        <w:rPr>
          <w:rFonts w:ascii="Arial" w:eastAsia="Arial" w:hAnsi="Arial" w:cs="Arial"/>
          <w:b/>
          <w:color w:val="232424"/>
          <w:sz w:val="28"/>
          <w:szCs w:val="28"/>
        </w:rPr>
        <w:t>LICENSE CERTIFICATE REGISTRATION REQUIREMENT</w:t>
      </w:r>
    </w:p>
    <w:p w14:paraId="56ABC3BF" w14:textId="16815B78" w:rsidR="006C2E2C" w:rsidRDefault="006C2E2C" w:rsidP="007759AA">
      <w:pPr>
        <w:ind w:left="114"/>
        <w:rPr>
          <w:rFonts w:ascii="Arial" w:eastAsia="Arial" w:hAnsi="Arial" w:cs="Arial"/>
          <w:b/>
          <w:color w:val="232424"/>
          <w:sz w:val="28"/>
          <w:szCs w:val="28"/>
        </w:rPr>
      </w:pPr>
    </w:p>
    <w:p w14:paraId="7B9EBF57" w14:textId="4489D81D" w:rsidR="006C2E2C" w:rsidRDefault="006C2E2C" w:rsidP="007759AA">
      <w:pPr>
        <w:ind w:left="114"/>
        <w:rPr>
          <w:rFonts w:ascii="Arial" w:eastAsia="Arial" w:hAnsi="Arial" w:cs="Arial"/>
          <w:bCs/>
          <w:color w:val="232424"/>
          <w:sz w:val="24"/>
          <w:szCs w:val="24"/>
        </w:rPr>
      </w:pPr>
      <w:r>
        <w:rPr>
          <w:rFonts w:ascii="Arial" w:eastAsia="Arial" w:hAnsi="Arial" w:cs="Arial"/>
          <w:b/>
          <w:color w:val="232424"/>
          <w:sz w:val="28"/>
          <w:szCs w:val="28"/>
        </w:rPr>
        <w:tab/>
      </w:r>
      <w:r>
        <w:rPr>
          <w:rFonts w:ascii="Arial" w:eastAsia="Arial" w:hAnsi="Arial" w:cs="Arial"/>
          <w:bCs/>
          <w:color w:val="232424"/>
          <w:sz w:val="24"/>
          <w:szCs w:val="24"/>
        </w:rPr>
        <w:t>Drivers License: Possession of a valid California Class C Driver License may be required at the time of appointment.  Failure to obtain such required license(s) may be cause for disciplinary action. Individuals who do not meet this requirement due to a physical disability will be considered for accommodation on a case-by-case basis.</w:t>
      </w:r>
    </w:p>
    <w:p w14:paraId="77349B0C" w14:textId="382D2108" w:rsidR="006C2E2C" w:rsidRDefault="006C2E2C" w:rsidP="007759AA">
      <w:pPr>
        <w:ind w:left="114"/>
        <w:rPr>
          <w:rFonts w:ascii="Arial" w:eastAsia="Arial" w:hAnsi="Arial" w:cs="Arial"/>
          <w:bCs/>
          <w:color w:val="232424"/>
          <w:sz w:val="24"/>
          <w:szCs w:val="24"/>
        </w:rPr>
      </w:pPr>
    </w:p>
    <w:p w14:paraId="36590B8B" w14:textId="111CB2F5" w:rsidR="006C2E2C" w:rsidRDefault="006C2E2C" w:rsidP="007759AA">
      <w:pPr>
        <w:ind w:left="114"/>
        <w:rPr>
          <w:rFonts w:ascii="Arial" w:eastAsia="Arial" w:hAnsi="Arial" w:cs="Arial"/>
          <w:bCs/>
          <w:color w:val="232424"/>
          <w:sz w:val="24"/>
          <w:szCs w:val="24"/>
        </w:rPr>
      </w:pPr>
    </w:p>
    <w:p w14:paraId="150A2438" w14:textId="77777777" w:rsidR="006C2E2C" w:rsidRDefault="006C2E2C" w:rsidP="007759AA">
      <w:pPr>
        <w:ind w:left="114"/>
        <w:rPr>
          <w:rFonts w:ascii="Arial" w:eastAsia="Arial" w:hAnsi="Arial" w:cs="Arial"/>
          <w:bCs/>
          <w:color w:val="232424"/>
          <w:sz w:val="24"/>
          <w:szCs w:val="24"/>
        </w:rPr>
      </w:pPr>
    </w:p>
    <w:p w14:paraId="3E82F510" w14:textId="41004586" w:rsidR="006C2E2C" w:rsidRDefault="006C2E2C" w:rsidP="007759AA">
      <w:pPr>
        <w:ind w:left="114"/>
        <w:rPr>
          <w:rFonts w:ascii="Arial" w:eastAsia="Arial" w:hAnsi="Arial" w:cs="Arial"/>
          <w:bCs/>
          <w:color w:val="232424"/>
          <w:sz w:val="24"/>
          <w:szCs w:val="24"/>
        </w:rPr>
      </w:pPr>
    </w:p>
    <w:p w14:paraId="4277EFEF" w14:textId="4D932A36" w:rsidR="006C2E2C" w:rsidRDefault="006C2E2C" w:rsidP="006C2E2C">
      <w:pPr>
        <w:ind w:left="114"/>
        <w:jc w:val="center"/>
        <w:rPr>
          <w:rFonts w:ascii="Arial" w:eastAsia="Arial" w:hAnsi="Arial" w:cs="Arial"/>
          <w:b/>
          <w:color w:val="232424"/>
          <w:sz w:val="24"/>
          <w:szCs w:val="24"/>
        </w:rPr>
      </w:pPr>
      <w:r w:rsidRPr="006C2E2C">
        <w:rPr>
          <w:rFonts w:ascii="Arial" w:eastAsia="Arial" w:hAnsi="Arial" w:cs="Arial"/>
          <w:b/>
          <w:color w:val="232424"/>
          <w:sz w:val="24"/>
          <w:szCs w:val="24"/>
        </w:rPr>
        <w:t>The specific statements shown in each section of this job description are not intended to be all-inclusive.  They represent typical elements and criteria necessary to successfully perform the job.</w:t>
      </w:r>
    </w:p>
    <w:p w14:paraId="21C73A47" w14:textId="73137568" w:rsidR="0082435E" w:rsidRDefault="0082435E" w:rsidP="006C2E2C">
      <w:pPr>
        <w:ind w:left="114"/>
        <w:jc w:val="center"/>
        <w:rPr>
          <w:rFonts w:ascii="Arial" w:eastAsia="Arial" w:hAnsi="Arial" w:cs="Arial"/>
          <w:b/>
          <w:color w:val="232424"/>
          <w:sz w:val="24"/>
          <w:szCs w:val="24"/>
        </w:rPr>
      </w:pPr>
    </w:p>
    <w:p w14:paraId="4C8BF8C9" w14:textId="30D42757" w:rsidR="0082435E" w:rsidRDefault="0082435E" w:rsidP="006C2E2C">
      <w:pPr>
        <w:ind w:left="114"/>
        <w:jc w:val="center"/>
        <w:rPr>
          <w:rFonts w:ascii="Arial" w:eastAsia="Arial" w:hAnsi="Arial" w:cs="Arial"/>
          <w:b/>
          <w:color w:val="232424"/>
          <w:sz w:val="24"/>
          <w:szCs w:val="24"/>
        </w:rPr>
      </w:pPr>
    </w:p>
    <w:p w14:paraId="55F5F2CC" w14:textId="69AD967D" w:rsidR="0082435E" w:rsidRDefault="0082435E" w:rsidP="0082435E">
      <w:pPr>
        <w:ind w:left="114"/>
        <w:rPr>
          <w:rFonts w:ascii="Arial" w:eastAsia="Arial" w:hAnsi="Arial" w:cs="Arial"/>
          <w:b/>
          <w:color w:val="232424"/>
          <w:sz w:val="24"/>
          <w:szCs w:val="24"/>
        </w:rPr>
      </w:pPr>
    </w:p>
    <w:p w14:paraId="43732921" w14:textId="33FDAA29" w:rsidR="0082435E" w:rsidRDefault="0082435E" w:rsidP="0082435E">
      <w:pPr>
        <w:ind w:left="114"/>
        <w:rPr>
          <w:rFonts w:ascii="Arial" w:eastAsia="Arial" w:hAnsi="Arial" w:cs="Arial"/>
          <w:b/>
          <w:color w:val="232424"/>
          <w:sz w:val="24"/>
          <w:szCs w:val="24"/>
        </w:rPr>
      </w:pPr>
    </w:p>
    <w:p w14:paraId="2575B233" w14:textId="2F42170F" w:rsidR="0082435E" w:rsidRDefault="0082435E" w:rsidP="0082435E">
      <w:pPr>
        <w:ind w:left="114"/>
        <w:rPr>
          <w:rFonts w:ascii="Arial" w:eastAsia="Arial" w:hAnsi="Arial" w:cs="Arial"/>
          <w:b/>
          <w:color w:val="232424"/>
          <w:sz w:val="24"/>
          <w:szCs w:val="24"/>
        </w:rPr>
      </w:pPr>
    </w:p>
    <w:p w14:paraId="157B6DB3" w14:textId="3B2C17F0" w:rsidR="0082435E" w:rsidRDefault="0082435E" w:rsidP="0082435E">
      <w:pPr>
        <w:ind w:left="114"/>
        <w:rPr>
          <w:rFonts w:ascii="Arial" w:eastAsia="Arial" w:hAnsi="Arial" w:cs="Arial"/>
          <w:b/>
          <w:color w:val="232424"/>
          <w:sz w:val="24"/>
          <w:szCs w:val="24"/>
        </w:rPr>
      </w:pPr>
    </w:p>
    <w:p w14:paraId="259F1699" w14:textId="6332BF33" w:rsidR="0082435E" w:rsidRDefault="0082435E" w:rsidP="0082435E">
      <w:pPr>
        <w:ind w:left="114"/>
        <w:rPr>
          <w:rFonts w:ascii="Arial" w:eastAsia="Arial" w:hAnsi="Arial" w:cs="Arial"/>
          <w:b/>
          <w:color w:val="232424"/>
          <w:sz w:val="24"/>
          <w:szCs w:val="24"/>
        </w:rPr>
      </w:pPr>
    </w:p>
    <w:p w14:paraId="2CDDFCA4" w14:textId="5B31F5BF" w:rsidR="0082435E" w:rsidRDefault="0082435E" w:rsidP="0082435E">
      <w:pPr>
        <w:ind w:left="114"/>
        <w:rPr>
          <w:rFonts w:ascii="Arial" w:eastAsia="Arial" w:hAnsi="Arial" w:cs="Arial"/>
          <w:b/>
          <w:color w:val="232424"/>
          <w:sz w:val="24"/>
          <w:szCs w:val="24"/>
        </w:rPr>
      </w:pPr>
    </w:p>
    <w:p w14:paraId="26AD75E2" w14:textId="67901C3E" w:rsidR="0082435E" w:rsidRDefault="0082435E" w:rsidP="0082435E">
      <w:pPr>
        <w:ind w:left="114"/>
        <w:rPr>
          <w:rFonts w:ascii="Arial" w:eastAsia="Arial" w:hAnsi="Arial" w:cs="Arial"/>
          <w:b/>
          <w:color w:val="232424"/>
          <w:sz w:val="24"/>
          <w:szCs w:val="24"/>
        </w:rPr>
      </w:pPr>
    </w:p>
    <w:p w14:paraId="1E9858C2" w14:textId="5591C2F9" w:rsidR="0082435E" w:rsidRDefault="0082435E" w:rsidP="0082435E">
      <w:pPr>
        <w:ind w:left="114"/>
        <w:rPr>
          <w:rFonts w:ascii="Arial" w:eastAsia="Arial" w:hAnsi="Arial" w:cs="Arial"/>
          <w:b/>
          <w:color w:val="232424"/>
          <w:sz w:val="24"/>
          <w:szCs w:val="24"/>
        </w:rPr>
      </w:pPr>
    </w:p>
    <w:p w14:paraId="53F1A2A6" w14:textId="77F98C20" w:rsidR="0082435E" w:rsidRDefault="0082435E" w:rsidP="0082435E">
      <w:pPr>
        <w:ind w:left="114"/>
        <w:rPr>
          <w:rFonts w:ascii="Arial" w:eastAsia="Arial" w:hAnsi="Arial" w:cs="Arial"/>
          <w:b/>
          <w:color w:val="232424"/>
          <w:sz w:val="24"/>
          <w:szCs w:val="24"/>
        </w:rPr>
      </w:pPr>
    </w:p>
    <w:p w14:paraId="3B818EF4" w14:textId="7455ECB2" w:rsidR="0082435E" w:rsidRDefault="0082435E" w:rsidP="0082435E">
      <w:pPr>
        <w:ind w:left="114"/>
        <w:rPr>
          <w:rFonts w:ascii="Arial" w:eastAsia="Arial" w:hAnsi="Arial" w:cs="Arial"/>
          <w:b/>
          <w:color w:val="232424"/>
          <w:sz w:val="24"/>
          <w:szCs w:val="24"/>
        </w:rPr>
      </w:pPr>
    </w:p>
    <w:p w14:paraId="1F666280" w14:textId="35DD8977" w:rsidR="0082435E" w:rsidRDefault="0082435E" w:rsidP="0082435E">
      <w:pPr>
        <w:ind w:left="114"/>
        <w:rPr>
          <w:rFonts w:ascii="Arial" w:eastAsia="Arial" w:hAnsi="Arial" w:cs="Arial"/>
          <w:b/>
          <w:color w:val="232424"/>
          <w:sz w:val="24"/>
          <w:szCs w:val="24"/>
        </w:rPr>
      </w:pPr>
    </w:p>
    <w:p w14:paraId="0EEF6038" w14:textId="104AEA7C" w:rsidR="0082435E" w:rsidRDefault="0082435E" w:rsidP="0082435E">
      <w:pPr>
        <w:ind w:left="114"/>
        <w:rPr>
          <w:rFonts w:ascii="Arial" w:eastAsia="Arial" w:hAnsi="Arial" w:cs="Arial"/>
          <w:b/>
          <w:color w:val="232424"/>
          <w:sz w:val="24"/>
          <w:szCs w:val="24"/>
        </w:rPr>
      </w:pPr>
    </w:p>
    <w:p w14:paraId="25125BFC" w14:textId="77777777" w:rsidR="0082435E" w:rsidRDefault="0082435E" w:rsidP="0082435E">
      <w:pPr>
        <w:ind w:left="114"/>
        <w:rPr>
          <w:rFonts w:ascii="Arial" w:eastAsia="Arial" w:hAnsi="Arial" w:cs="Arial"/>
          <w:b/>
          <w:color w:val="232424"/>
          <w:sz w:val="24"/>
          <w:szCs w:val="24"/>
        </w:rPr>
      </w:pPr>
    </w:p>
    <w:p w14:paraId="0A3F6CBB" w14:textId="33F69DFF" w:rsidR="0082435E" w:rsidRPr="0082435E" w:rsidRDefault="0082435E" w:rsidP="0082435E">
      <w:pPr>
        <w:ind w:left="114"/>
        <w:rPr>
          <w:rFonts w:ascii="Arial" w:eastAsia="Arial" w:hAnsi="Arial" w:cs="Arial"/>
          <w:bCs/>
          <w:color w:val="232424"/>
          <w:sz w:val="24"/>
          <w:szCs w:val="24"/>
        </w:rPr>
      </w:pPr>
      <w:r w:rsidRPr="0082435E">
        <w:rPr>
          <w:rFonts w:ascii="Arial" w:eastAsia="Arial" w:hAnsi="Arial" w:cs="Arial"/>
          <w:bCs/>
          <w:color w:val="232424"/>
          <w:sz w:val="24"/>
          <w:szCs w:val="24"/>
        </w:rPr>
        <w:t>Approved: April 27, 2011</w:t>
      </w:r>
    </w:p>
    <w:p w14:paraId="1717FD9B" w14:textId="0E68DF1B" w:rsidR="0082435E" w:rsidRPr="0082435E" w:rsidRDefault="0082435E" w:rsidP="0082435E">
      <w:pPr>
        <w:ind w:left="114"/>
        <w:rPr>
          <w:rFonts w:ascii="Arial" w:eastAsia="Arial" w:hAnsi="Arial" w:cs="Arial"/>
          <w:bCs/>
          <w:color w:val="232424"/>
          <w:sz w:val="24"/>
          <w:szCs w:val="24"/>
        </w:rPr>
      </w:pPr>
    </w:p>
    <w:p w14:paraId="6843C056" w14:textId="0A367F8F" w:rsidR="0082435E" w:rsidRPr="0082435E" w:rsidRDefault="0082435E" w:rsidP="0082435E">
      <w:pPr>
        <w:ind w:left="114"/>
        <w:rPr>
          <w:rFonts w:ascii="Arial" w:eastAsia="Arial" w:hAnsi="Arial" w:cs="Arial"/>
          <w:bCs/>
          <w:color w:val="232424"/>
          <w:sz w:val="24"/>
          <w:szCs w:val="24"/>
        </w:rPr>
      </w:pPr>
    </w:p>
    <w:p w14:paraId="67C83C08" w14:textId="07B3E9C2" w:rsidR="0082435E" w:rsidRPr="0082435E" w:rsidRDefault="0082435E" w:rsidP="0082435E">
      <w:pPr>
        <w:ind w:left="114"/>
        <w:rPr>
          <w:rFonts w:ascii="Arial" w:eastAsia="Arial" w:hAnsi="Arial" w:cs="Arial"/>
          <w:bCs/>
          <w:color w:val="232424"/>
          <w:sz w:val="24"/>
          <w:szCs w:val="24"/>
        </w:rPr>
      </w:pPr>
    </w:p>
    <w:p w14:paraId="1C1B6BB4" w14:textId="70F45D56" w:rsidR="0082435E" w:rsidRPr="0082435E" w:rsidRDefault="0082435E" w:rsidP="0082435E">
      <w:pPr>
        <w:ind w:left="114"/>
        <w:rPr>
          <w:rFonts w:ascii="Arial" w:eastAsia="Arial" w:hAnsi="Arial" w:cs="Arial"/>
          <w:bCs/>
          <w:color w:val="232424"/>
          <w:sz w:val="24"/>
          <w:szCs w:val="24"/>
          <w:u w:val="single"/>
        </w:rPr>
      </w:pPr>
      <w:r>
        <w:rPr>
          <w:rFonts w:ascii="Arial" w:eastAsia="Arial" w:hAnsi="Arial" w:cs="Arial"/>
          <w:bCs/>
          <w:color w:val="232424"/>
          <w:sz w:val="24"/>
          <w:szCs w:val="24"/>
          <w:u w:val="single"/>
        </w:rPr>
        <w:t xml:space="preserve">  </w:t>
      </w:r>
      <w:r w:rsidRPr="0082435E">
        <w:rPr>
          <w:rFonts w:ascii="Arial" w:eastAsia="Arial" w:hAnsi="Arial" w:cs="Arial"/>
          <w:bCs/>
          <w:color w:val="232424"/>
          <w:sz w:val="24"/>
          <w:szCs w:val="24"/>
          <w:u w:val="single"/>
        </w:rPr>
        <w:t>/s/_</w:t>
      </w:r>
      <w:r>
        <w:rPr>
          <w:rFonts w:ascii="Arial" w:eastAsia="Arial" w:hAnsi="Arial" w:cs="Arial"/>
          <w:bCs/>
          <w:color w:val="232424"/>
          <w:sz w:val="24"/>
          <w:szCs w:val="24"/>
          <w:u w:val="single"/>
        </w:rPr>
        <w:t>Jeff Cattaneo</w:t>
      </w:r>
      <w:r>
        <w:rPr>
          <w:rFonts w:ascii="Arial" w:eastAsia="Arial" w:hAnsi="Arial" w:cs="Arial"/>
          <w:bCs/>
          <w:color w:val="232424"/>
          <w:sz w:val="24"/>
          <w:szCs w:val="24"/>
          <w:u w:val="single"/>
        </w:rPr>
        <w:tab/>
      </w:r>
      <w:r>
        <w:rPr>
          <w:rFonts w:ascii="Arial" w:eastAsia="Arial" w:hAnsi="Arial" w:cs="Arial"/>
          <w:bCs/>
          <w:color w:val="232424"/>
          <w:sz w:val="24"/>
          <w:szCs w:val="24"/>
          <w:u w:val="single"/>
        </w:rPr>
        <w:tab/>
      </w:r>
    </w:p>
    <w:p w14:paraId="4E9D24AB" w14:textId="4C5F8A38" w:rsidR="0082435E" w:rsidRDefault="0082435E" w:rsidP="0082435E">
      <w:pPr>
        <w:ind w:left="114"/>
        <w:rPr>
          <w:rFonts w:ascii="Arial" w:eastAsia="Arial" w:hAnsi="Arial" w:cs="Arial"/>
          <w:bCs/>
          <w:sz w:val="24"/>
          <w:szCs w:val="24"/>
        </w:rPr>
      </w:pPr>
      <w:r w:rsidRPr="0082435E">
        <w:rPr>
          <w:rFonts w:ascii="Arial" w:eastAsia="Arial" w:hAnsi="Arial" w:cs="Arial"/>
          <w:bCs/>
          <w:sz w:val="24"/>
          <w:szCs w:val="24"/>
        </w:rPr>
        <w:t>District Manager</w:t>
      </w:r>
    </w:p>
    <w:p w14:paraId="08465E9D" w14:textId="0EA85F77" w:rsidR="0082435E" w:rsidRDefault="0082435E" w:rsidP="0082435E">
      <w:pPr>
        <w:ind w:left="114"/>
        <w:rPr>
          <w:rFonts w:ascii="Arial" w:eastAsia="Arial" w:hAnsi="Arial" w:cs="Arial"/>
          <w:bCs/>
          <w:sz w:val="24"/>
          <w:szCs w:val="24"/>
        </w:rPr>
      </w:pPr>
    </w:p>
    <w:p w14:paraId="6C631512" w14:textId="302C4043" w:rsidR="0082435E" w:rsidRDefault="0082435E" w:rsidP="0082435E">
      <w:pPr>
        <w:ind w:left="114"/>
        <w:rPr>
          <w:rFonts w:ascii="Arial" w:eastAsia="Arial" w:hAnsi="Arial" w:cs="Arial"/>
          <w:bCs/>
          <w:sz w:val="24"/>
          <w:szCs w:val="24"/>
        </w:rPr>
      </w:pPr>
    </w:p>
    <w:p w14:paraId="2CAA1365" w14:textId="13B6E75B" w:rsidR="0082435E" w:rsidRDefault="0082435E" w:rsidP="0082435E">
      <w:pPr>
        <w:ind w:left="114"/>
        <w:rPr>
          <w:rFonts w:ascii="Arial" w:eastAsia="Arial" w:hAnsi="Arial" w:cs="Arial"/>
          <w:bCs/>
          <w:sz w:val="24"/>
          <w:szCs w:val="24"/>
        </w:rPr>
      </w:pPr>
    </w:p>
    <w:p w14:paraId="6AD6437B" w14:textId="76657E30" w:rsidR="0082435E" w:rsidRPr="0082435E" w:rsidRDefault="0082435E" w:rsidP="0082435E">
      <w:pPr>
        <w:ind w:left="114"/>
        <w:rPr>
          <w:rFonts w:ascii="Arial" w:eastAsia="Arial" w:hAnsi="Arial" w:cs="Arial"/>
          <w:bCs/>
        </w:rPr>
      </w:pPr>
      <w:r w:rsidRPr="0082435E">
        <w:rPr>
          <w:rFonts w:ascii="Arial" w:eastAsia="Arial" w:hAnsi="Arial" w:cs="Arial"/>
          <w:bCs/>
        </w:rPr>
        <w:fldChar w:fldCharType="begin"/>
      </w:r>
      <w:r w:rsidRPr="0082435E">
        <w:rPr>
          <w:rFonts w:ascii="Arial" w:eastAsia="Arial" w:hAnsi="Arial" w:cs="Arial"/>
          <w:bCs/>
        </w:rPr>
        <w:instrText xml:space="preserve"> FILENAME  \p  \* MERGEFORMAT </w:instrText>
      </w:r>
      <w:r w:rsidRPr="0082435E">
        <w:rPr>
          <w:rFonts w:ascii="Arial" w:eastAsia="Arial" w:hAnsi="Arial" w:cs="Arial"/>
          <w:bCs/>
        </w:rPr>
        <w:fldChar w:fldCharType="separate"/>
      </w:r>
      <w:r w:rsidR="005855A9">
        <w:rPr>
          <w:rFonts w:ascii="Arial" w:eastAsia="Arial" w:hAnsi="Arial" w:cs="Arial"/>
          <w:bCs/>
          <w:noProof/>
        </w:rPr>
        <w:t>S:\Admin Services\Personnel\Job Descriptions\Current Positions\Supervising Accountant.docx</w:t>
      </w:r>
      <w:r w:rsidRPr="0082435E">
        <w:rPr>
          <w:rFonts w:ascii="Arial" w:eastAsia="Arial" w:hAnsi="Arial" w:cs="Arial"/>
          <w:bCs/>
        </w:rPr>
        <w:fldChar w:fldCharType="end"/>
      </w:r>
    </w:p>
    <w:p w14:paraId="4F1285CE" w14:textId="77777777" w:rsidR="007759AA" w:rsidRPr="006C2E2C" w:rsidRDefault="007759AA" w:rsidP="006C2E2C">
      <w:pPr>
        <w:spacing w:before="6" w:line="100" w:lineRule="exact"/>
        <w:jc w:val="center"/>
        <w:rPr>
          <w:rFonts w:ascii="Arial" w:hAnsi="Arial" w:cs="Arial"/>
          <w:b/>
          <w:sz w:val="24"/>
          <w:szCs w:val="24"/>
        </w:rPr>
      </w:pPr>
    </w:p>
    <w:p w14:paraId="14A41EF5" w14:textId="77777777" w:rsidR="007759AA" w:rsidRPr="008C5A42" w:rsidRDefault="007759AA" w:rsidP="007759AA">
      <w:pPr>
        <w:spacing w:line="200" w:lineRule="exact"/>
        <w:rPr>
          <w:rFonts w:ascii="Arial" w:hAnsi="Arial" w:cs="Arial"/>
          <w:sz w:val="24"/>
          <w:szCs w:val="24"/>
        </w:rPr>
      </w:pPr>
    </w:p>
    <w:p w14:paraId="656BE389" w14:textId="59E4FE31" w:rsidR="00B741C2" w:rsidRPr="008C5A42" w:rsidRDefault="00B741C2" w:rsidP="007759AA">
      <w:pPr>
        <w:pStyle w:val="NoSpacing"/>
        <w:rPr>
          <w:rFonts w:ascii="Arial" w:eastAsia="Arial" w:hAnsi="Arial" w:cs="Arial"/>
          <w:sz w:val="24"/>
          <w:szCs w:val="24"/>
        </w:rPr>
      </w:pPr>
    </w:p>
    <w:sectPr w:rsidR="00B741C2" w:rsidRPr="008C5A42" w:rsidSect="007759AA">
      <w:pgSz w:w="12240" w:h="15840"/>
      <w:pgMar w:top="1480" w:right="960" w:bottom="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2A"/>
    <w:multiLevelType w:val="hybridMultilevel"/>
    <w:tmpl w:val="271252B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E561FD6"/>
    <w:multiLevelType w:val="hybridMultilevel"/>
    <w:tmpl w:val="020CD148"/>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2" w15:restartNumberingAfterBreak="0">
    <w:nsid w:val="105F48A3"/>
    <w:multiLevelType w:val="hybridMultilevel"/>
    <w:tmpl w:val="8D8A67E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5895F3E"/>
    <w:multiLevelType w:val="hybridMultilevel"/>
    <w:tmpl w:val="1C6C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D5683"/>
    <w:multiLevelType w:val="hybridMultilevel"/>
    <w:tmpl w:val="5BD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E314D"/>
    <w:multiLevelType w:val="multilevel"/>
    <w:tmpl w:val="2A44DC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5DB24103"/>
    <w:multiLevelType w:val="hybridMultilevel"/>
    <w:tmpl w:val="8B8ABFF4"/>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7" w15:restartNumberingAfterBreak="0">
    <w:nsid w:val="60E047D5"/>
    <w:multiLevelType w:val="hybridMultilevel"/>
    <w:tmpl w:val="3AF09250"/>
    <w:lvl w:ilvl="0" w:tplc="B7FE131A">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8" w15:restartNumberingAfterBreak="0">
    <w:nsid w:val="65540B91"/>
    <w:multiLevelType w:val="hybridMultilevel"/>
    <w:tmpl w:val="F75A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C168B"/>
    <w:multiLevelType w:val="hybridMultilevel"/>
    <w:tmpl w:val="ECBA3E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710D42A3"/>
    <w:multiLevelType w:val="hybridMultilevel"/>
    <w:tmpl w:val="D7E27FF2"/>
    <w:lvl w:ilvl="0" w:tplc="CD608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8"/>
  </w:num>
  <w:num w:numId="7">
    <w:abstractNumId w:val="4"/>
  </w:num>
  <w:num w:numId="8">
    <w:abstractNumId w:val="6"/>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C2"/>
    <w:rsid w:val="00120D3B"/>
    <w:rsid w:val="00124BFD"/>
    <w:rsid w:val="00277A45"/>
    <w:rsid w:val="00467F68"/>
    <w:rsid w:val="004C151F"/>
    <w:rsid w:val="004D1D6E"/>
    <w:rsid w:val="005520C3"/>
    <w:rsid w:val="00582A06"/>
    <w:rsid w:val="005855A9"/>
    <w:rsid w:val="006C2E2C"/>
    <w:rsid w:val="006C3BF6"/>
    <w:rsid w:val="007759AA"/>
    <w:rsid w:val="007F43CC"/>
    <w:rsid w:val="0082435E"/>
    <w:rsid w:val="008C5A42"/>
    <w:rsid w:val="008D3606"/>
    <w:rsid w:val="00A42557"/>
    <w:rsid w:val="00B741C2"/>
    <w:rsid w:val="00C02038"/>
    <w:rsid w:val="00E7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9F692B"/>
  <w15:docId w15:val="{25EC3B3C-06A2-46A5-A5C2-6A5F6C6B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link w:val="TitleChar"/>
    <w:qFormat/>
    <w:rsid w:val="00124BFD"/>
    <w:pPr>
      <w:jc w:val="center"/>
    </w:pPr>
    <w:rPr>
      <w:rFonts w:ascii="Bookman Old Style" w:hAnsi="Bookman Old Style"/>
      <w:b/>
      <w:bCs/>
      <w:sz w:val="24"/>
    </w:rPr>
  </w:style>
  <w:style w:type="character" w:customStyle="1" w:styleId="TitleChar">
    <w:name w:val="Title Char"/>
    <w:basedOn w:val="DefaultParagraphFont"/>
    <w:link w:val="Title"/>
    <w:rsid w:val="00124BFD"/>
    <w:rPr>
      <w:rFonts w:ascii="Bookman Old Style" w:hAnsi="Bookman Old Style"/>
      <w:b/>
      <w:bCs/>
      <w:sz w:val="24"/>
    </w:rPr>
  </w:style>
  <w:style w:type="paragraph" w:styleId="ListParagraph">
    <w:name w:val="List Paragraph"/>
    <w:basedOn w:val="Normal"/>
    <w:uiPriority w:val="34"/>
    <w:qFormat/>
    <w:rsid w:val="008C5A42"/>
    <w:pPr>
      <w:ind w:left="720"/>
      <w:contextualSpacing/>
    </w:pPr>
  </w:style>
  <w:style w:type="paragraph" w:styleId="NoSpacing">
    <w:name w:val="No Spacing"/>
    <w:uiPriority w:val="1"/>
    <w:qFormat/>
    <w:rsid w:val="0027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dc:creator>
  <cp:lastModifiedBy>Cindy E. Tyler</cp:lastModifiedBy>
  <cp:revision>5</cp:revision>
  <cp:lastPrinted>2022-07-29T22:28:00Z</cp:lastPrinted>
  <dcterms:created xsi:type="dcterms:W3CDTF">2022-08-01T15:17:00Z</dcterms:created>
  <dcterms:modified xsi:type="dcterms:W3CDTF">2022-08-01T15:44:00Z</dcterms:modified>
</cp:coreProperties>
</file>